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0D6C6" w14:textId="3D169B0E" w:rsidR="007815AF" w:rsidRPr="00D95C4A" w:rsidRDefault="00B03B0A" w:rsidP="00C71B09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5C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FFC351" wp14:editId="7294448C">
                <wp:simplePos x="0" y="0"/>
                <wp:positionH relativeFrom="column">
                  <wp:posOffset>222885</wp:posOffset>
                </wp:positionH>
                <wp:positionV relativeFrom="paragraph">
                  <wp:posOffset>276860</wp:posOffset>
                </wp:positionV>
                <wp:extent cx="2427605" cy="333375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5B13" w14:textId="77777777" w:rsidR="00C71B09" w:rsidRPr="00C71B09" w:rsidRDefault="00C71B09" w:rsidP="00C71B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385623"/>
                                <w:sz w:val="30"/>
                                <w:szCs w:val="30"/>
                              </w:rPr>
                            </w:pPr>
                            <w:r w:rsidRPr="00C71B09">
                              <w:rPr>
                                <w:rFonts w:ascii="Calibri" w:hAnsi="Calibri" w:cs="Calibri"/>
                                <w:b/>
                                <w:color w:val="385623"/>
                                <w:sz w:val="30"/>
                                <w:szCs w:val="30"/>
                              </w:rPr>
                              <w:t>VODIČ ZA GRAĐANE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FC35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7.55pt;margin-top:21.8pt;width:191.15pt;height:26.25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">
                <v:textbox style="mso-fit-shape-to-text:t">
                  <w:txbxContent>
                    <w:p w14:paraId="0E9F5B13" w14:textId="77777777" w:rsidR="00C71B09" w:rsidRPr="00C71B09" w:rsidRDefault="00C71B09" w:rsidP="00C71B09">
                      <w:pPr>
                        <w:jc w:val="center"/>
                        <w:rPr>
                          <w:rFonts w:ascii="Calibri" w:hAnsi="Calibri" w:cs="Calibri"/>
                          <w:b/>
                          <w:color w:val="385623"/>
                          <w:sz w:val="30"/>
                          <w:szCs w:val="30"/>
                        </w:rPr>
                      </w:pPr>
                      <w:r w:rsidRPr="00C71B09">
                        <w:rPr>
                          <w:rFonts w:ascii="Calibri" w:hAnsi="Calibri" w:cs="Calibri"/>
                          <w:b/>
                          <w:color w:val="385623"/>
                          <w:sz w:val="30"/>
                          <w:szCs w:val="30"/>
                        </w:rPr>
                        <w:t>VODIČ ZA GRAĐANE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7DF3" w:rsidRPr="00D95C4A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</w:t>
      </w:r>
      <w:r w:rsidRPr="00D95C4A">
        <w:rPr>
          <w:rFonts w:asciiTheme="minorHAnsi" w:hAnsiTheme="minorHAnsi" w:cstheme="minorHAnsi"/>
          <w:noProof/>
          <w:sz w:val="22"/>
          <w:szCs w:val="22"/>
          <w:lang w:eastAsia="hr-HR"/>
        </w:rPr>
        <w:drawing>
          <wp:inline distT="0" distB="0" distL="0" distR="0" wp14:anchorId="14F4E55A" wp14:editId="3A05391B">
            <wp:extent cx="2865120" cy="1938655"/>
            <wp:effectExtent l="19050" t="19050" r="0" b="444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38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7562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C16BC" w14:textId="77777777" w:rsidR="00042218" w:rsidRPr="00D95C4A" w:rsidRDefault="00042218" w:rsidP="00FB2A54">
      <w:pPr>
        <w:pStyle w:val="Bezproreda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76D11BF6" w14:textId="77777777" w:rsidR="00C71B09" w:rsidRPr="00D95C4A" w:rsidRDefault="00C71B09" w:rsidP="00042218">
      <w:pPr>
        <w:pStyle w:val="Bezproreda"/>
        <w:ind w:firstLine="708"/>
        <w:jc w:val="both"/>
        <w:rPr>
          <w:rFonts w:asciiTheme="minorHAnsi" w:hAnsiTheme="minorHAnsi" w:cstheme="minorHAnsi"/>
          <w:color w:val="385623"/>
        </w:rPr>
      </w:pPr>
    </w:p>
    <w:p w14:paraId="4F2A9B56" w14:textId="77777777" w:rsidR="00C71B09" w:rsidRPr="00D95C4A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</w:pPr>
      <w:r w:rsidRPr="00D95C4A"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  <w:t>ŠTO JE PRORAČUN?</w:t>
      </w:r>
    </w:p>
    <w:p w14:paraId="30960C88" w14:textId="77777777" w:rsidR="00C71B09" w:rsidRPr="00D95C4A" w:rsidRDefault="00C71B09" w:rsidP="00C71B09">
      <w:pPr>
        <w:spacing w:line="276" w:lineRule="auto"/>
        <w:jc w:val="both"/>
        <w:rPr>
          <w:rFonts w:asciiTheme="minorHAnsi" w:hAnsiTheme="minorHAnsi" w:cstheme="minorHAnsi"/>
          <w:color w:val="538135"/>
          <w:sz w:val="24"/>
          <w:szCs w:val="24"/>
          <w:lang w:eastAsia="hr-HR"/>
        </w:rPr>
      </w:pPr>
    </w:p>
    <w:p w14:paraId="076B9287" w14:textId="77777777" w:rsidR="00C71B09" w:rsidRPr="00D95C4A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  <w:r w:rsidRPr="00D95C4A">
        <w:rPr>
          <w:rFonts w:asciiTheme="minorHAnsi" w:eastAsia="Arial" w:hAnsiTheme="minorHAnsi" w:cstheme="minorHAnsi"/>
          <w:b/>
          <w:color w:val="385623"/>
          <w:sz w:val="24"/>
          <w:szCs w:val="24"/>
          <w:lang w:eastAsia="hr-HR"/>
        </w:rPr>
        <w:t>PRORAČUN</w:t>
      </w:r>
      <w:r w:rsidRPr="00D95C4A">
        <w:rPr>
          <w:rFonts w:asciiTheme="minorHAnsi" w:eastAsia="Arial" w:hAnsiTheme="minorHAnsi" w:cstheme="minorHAnsi"/>
          <w:color w:val="1F4E79"/>
          <w:sz w:val="24"/>
          <w:szCs w:val="24"/>
          <w:lang w:eastAsia="hr-HR"/>
        </w:rPr>
        <w:t xml:space="preserve"> </w:t>
      </w:r>
      <w:r w:rsidRPr="00D95C4A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 xml:space="preserve">je akt kojim se procjenjuju prihodi i primici te utvrđuju rashodi i izdaci JLP(R)S za jednu godinu, u skladu sa zakonom i odlukom donesenom na temelju zakona, a donosi ga njezino predstavničko tijelo. </w:t>
      </w:r>
    </w:p>
    <w:p w14:paraId="44E105B5" w14:textId="77777777" w:rsidR="00C71B09" w:rsidRPr="00D95C4A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</w:p>
    <w:p w14:paraId="07A4C13B" w14:textId="77777777" w:rsidR="00C71B09" w:rsidRPr="00D95C4A" w:rsidRDefault="00C71B09" w:rsidP="00C71B09">
      <w:pPr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95C4A">
        <w:rPr>
          <w:rFonts w:asciiTheme="minorHAnsi" w:eastAsia="Calibri" w:hAnsiTheme="minorHAnsi" w:cstheme="minorHAnsi"/>
          <w:sz w:val="24"/>
          <w:szCs w:val="24"/>
        </w:rPr>
        <w:t xml:space="preserve">Uz svaki proračun na lokalnoj i regionalnoj razini donosi se i </w:t>
      </w:r>
      <w:r w:rsidRPr="00D95C4A">
        <w:rPr>
          <w:rFonts w:asciiTheme="minorHAnsi" w:eastAsia="Calibri" w:hAnsiTheme="minorHAnsi" w:cstheme="minorHAnsi"/>
          <w:b/>
          <w:color w:val="385623"/>
          <w:sz w:val="24"/>
          <w:szCs w:val="24"/>
        </w:rPr>
        <w:t>ODLUKA O IZVRŠAVANJU PRORAČUNA</w:t>
      </w:r>
      <w:r w:rsidRPr="00D95C4A">
        <w:rPr>
          <w:rFonts w:asciiTheme="minorHAnsi" w:eastAsia="Calibri" w:hAnsiTheme="minorHAnsi" w:cstheme="minorHAnsi"/>
          <w:color w:val="385623"/>
          <w:sz w:val="24"/>
          <w:szCs w:val="24"/>
        </w:rPr>
        <w:t xml:space="preserve"> za</w:t>
      </w:r>
      <w:r w:rsidRPr="00D95C4A">
        <w:rPr>
          <w:rFonts w:asciiTheme="minorHAnsi" w:eastAsia="Calibri" w:hAnsiTheme="minorHAnsi" w:cstheme="minorHAnsi"/>
          <w:sz w:val="24"/>
          <w:szCs w:val="24"/>
        </w:rPr>
        <w:t xml:space="preserve"> tu fiskalnu godinu. Tim dokumentom se utvrđuju razna pitanja vezana za izvršenje proračuna kao što su upravljanje financijskom i nefinancijskom imovinom, opseg zaduživanja i jamstva, korištenje namjenskih prihoda, prava i obveze korisnika proračunskih sredstava i dr.</w:t>
      </w:r>
    </w:p>
    <w:p w14:paraId="5695AB0E" w14:textId="77777777" w:rsidR="00C71B09" w:rsidRPr="00D95C4A" w:rsidRDefault="00C71B09" w:rsidP="00C71B09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6D021E2" w14:textId="21B41632" w:rsidR="00C71B09" w:rsidRPr="00D95C4A" w:rsidRDefault="00C71B09" w:rsidP="00C71B09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95C4A">
        <w:rPr>
          <w:rFonts w:asciiTheme="minorHAnsi" w:eastAsia="Calibri" w:hAnsiTheme="minorHAnsi" w:cstheme="minorHAnsi"/>
          <w:b/>
          <w:color w:val="385623"/>
          <w:sz w:val="24"/>
          <w:szCs w:val="24"/>
        </w:rPr>
        <w:t>VODIČ ZA GRAĐANE</w:t>
      </w:r>
      <w:r w:rsidRPr="00D95C4A">
        <w:rPr>
          <w:rFonts w:asciiTheme="minorHAnsi" w:eastAsia="Calibri" w:hAnsiTheme="minorHAnsi" w:cstheme="minorHAnsi"/>
          <w:color w:val="1F4E79"/>
          <w:sz w:val="24"/>
          <w:szCs w:val="24"/>
        </w:rPr>
        <w:t xml:space="preserve"> </w:t>
      </w:r>
      <w:r w:rsidRPr="00D95C4A">
        <w:rPr>
          <w:rFonts w:asciiTheme="minorHAnsi" w:eastAsia="Calibri" w:hAnsiTheme="minorHAnsi" w:cstheme="minorHAnsi"/>
          <w:sz w:val="24"/>
          <w:szCs w:val="24"/>
        </w:rPr>
        <w:t>je sažetak Proračuna Karlovačke županije za 202</w:t>
      </w:r>
      <w:r w:rsidR="001D4741" w:rsidRPr="00D95C4A">
        <w:rPr>
          <w:rFonts w:asciiTheme="minorHAnsi" w:eastAsia="Calibri" w:hAnsiTheme="minorHAnsi" w:cstheme="minorHAnsi"/>
          <w:sz w:val="24"/>
          <w:szCs w:val="24"/>
        </w:rPr>
        <w:t>5</w:t>
      </w:r>
      <w:r w:rsidRPr="00D95C4A">
        <w:rPr>
          <w:rFonts w:asciiTheme="minorHAnsi" w:eastAsia="Calibri" w:hAnsiTheme="minorHAnsi" w:cstheme="minorHAnsi"/>
          <w:sz w:val="24"/>
          <w:szCs w:val="24"/>
        </w:rPr>
        <w:t>. godinu. Njime se svim građanima omogućuje jednostavan uvid u prihode i rashode Županije te potpunu informaciju o upravljanju i korištenju javnog novca.</w:t>
      </w:r>
    </w:p>
    <w:p w14:paraId="39B0C739" w14:textId="77777777" w:rsidR="00C71B09" w:rsidRPr="00D95C4A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</w:p>
    <w:p w14:paraId="6714786B" w14:textId="77777777" w:rsidR="00C71B09" w:rsidRPr="00D95C4A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</w:pPr>
      <w:r w:rsidRPr="00D95C4A">
        <w:rPr>
          <w:rFonts w:asciiTheme="minorHAnsi" w:eastAsia="Arial" w:hAnsiTheme="minorHAnsi" w:cstheme="minorHAnsi"/>
          <w:b/>
          <w:bCs/>
          <w:color w:val="385623"/>
          <w:sz w:val="24"/>
          <w:szCs w:val="24"/>
          <w:lang w:eastAsia="hr-HR"/>
        </w:rPr>
        <w:t>ŠTO SADRŽI PRORAČUN?</w:t>
      </w:r>
    </w:p>
    <w:p w14:paraId="175C7DC9" w14:textId="77777777" w:rsidR="00C71B09" w:rsidRPr="00D95C4A" w:rsidRDefault="00C71B09" w:rsidP="00C71B0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5252447C" w14:textId="77777777" w:rsidR="00C71B09" w:rsidRPr="00D95C4A" w:rsidRDefault="00C71B09" w:rsidP="00C71B09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</w:pPr>
      <w:r w:rsidRPr="00D95C4A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>Proračun se sastoji od:</w:t>
      </w:r>
    </w:p>
    <w:p w14:paraId="391A394A" w14:textId="77777777" w:rsidR="00C71B09" w:rsidRPr="00D95C4A" w:rsidRDefault="00C71B09" w:rsidP="00C71B09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3E14A978" w14:textId="77777777" w:rsidR="00C71B09" w:rsidRPr="00D95C4A" w:rsidRDefault="00C71B09" w:rsidP="00C71B09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D95C4A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 xml:space="preserve">opći dio proračuna čini Račun prihoda i rashoda i Račun financiranja. </w:t>
      </w:r>
    </w:p>
    <w:p w14:paraId="39B6356A" w14:textId="77777777" w:rsidR="00C71B09" w:rsidRPr="00D95C4A" w:rsidRDefault="00C71B09" w:rsidP="00C71B09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D95C4A">
        <w:rPr>
          <w:rFonts w:asciiTheme="minorHAnsi" w:eastAsia="Arial" w:hAnsiTheme="minorHAnsi" w:cstheme="minorHAnsi"/>
          <w:color w:val="000000"/>
          <w:sz w:val="24"/>
          <w:szCs w:val="24"/>
          <w:lang w:eastAsia="hr-HR"/>
        </w:rPr>
        <w:t>posebni dio proračuna sastoji se od plana rashoda i izdataka proračunskih korisnika     iskazanih po vrstama, raspoređenih u programe koji se sastoje od aktivnosti i projekata.</w:t>
      </w:r>
    </w:p>
    <w:p w14:paraId="1E2BEEAA" w14:textId="77777777" w:rsidR="00C71B09" w:rsidRPr="00D95C4A" w:rsidRDefault="00C71B09" w:rsidP="00C71B09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D95C4A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Obrazloženja proračuna</w:t>
      </w:r>
    </w:p>
    <w:p w14:paraId="166FAA5B" w14:textId="77777777" w:rsidR="00C71B09" w:rsidRPr="00D95C4A" w:rsidRDefault="00C71B09" w:rsidP="00C71B09">
      <w:p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40E44E99" w14:textId="77777777" w:rsidR="00C71B09" w:rsidRPr="00D95C4A" w:rsidRDefault="00C71B09" w:rsidP="00C71B09">
      <w:pPr>
        <w:spacing w:after="160" w:line="276" w:lineRule="auto"/>
        <w:rPr>
          <w:rFonts w:asciiTheme="minorHAnsi" w:eastAsia="Calibri" w:hAnsiTheme="minorHAnsi" w:cstheme="minorHAnsi"/>
          <w:b/>
          <w:color w:val="385623"/>
          <w:sz w:val="24"/>
          <w:szCs w:val="24"/>
        </w:rPr>
      </w:pPr>
      <w:r w:rsidRPr="00D95C4A">
        <w:rPr>
          <w:rFonts w:asciiTheme="minorHAnsi" w:eastAsia="Calibri" w:hAnsiTheme="minorHAnsi" w:cstheme="minorHAnsi"/>
          <w:b/>
          <w:color w:val="385623"/>
          <w:sz w:val="24"/>
          <w:szCs w:val="24"/>
        </w:rPr>
        <w:t>ŠTO SVE MOŽETE SAZNATI IZ PRORAČUNA?</w:t>
      </w:r>
    </w:p>
    <w:p w14:paraId="001903D5" w14:textId="77777777" w:rsidR="001D4741" w:rsidRPr="00D95C4A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D95C4A">
        <w:rPr>
          <w:rFonts w:asciiTheme="minorHAnsi" w:hAnsiTheme="minorHAnsi" w:cstheme="minorHAnsi"/>
          <w:sz w:val="24"/>
          <w:szCs w:val="24"/>
          <w:lang w:eastAsia="hr-HR"/>
        </w:rPr>
        <w:t xml:space="preserve">Koliki i koji su ukupni prihodi Proračuna? </w:t>
      </w:r>
    </w:p>
    <w:p w14:paraId="63C52C4E" w14:textId="77777777" w:rsidR="001D4741" w:rsidRPr="00D95C4A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D95C4A">
        <w:rPr>
          <w:rFonts w:asciiTheme="minorHAnsi" w:hAnsiTheme="minorHAnsi" w:cstheme="minorHAnsi"/>
          <w:sz w:val="24"/>
          <w:szCs w:val="24"/>
          <w:lang w:eastAsia="hr-HR"/>
        </w:rPr>
        <w:t xml:space="preserve">Koliki su ukupni rashodi Proračuna? </w:t>
      </w:r>
    </w:p>
    <w:p w14:paraId="5579FEDA" w14:textId="77777777" w:rsidR="001D4741" w:rsidRPr="00D95C4A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D95C4A">
        <w:rPr>
          <w:rFonts w:asciiTheme="minorHAnsi" w:hAnsiTheme="minorHAnsi" w:cstheme="minorHAnsi"/>
          <w:sz w:val="24"/>
          <w:szCs w:val="24"/>
          <w:lang w:eastAsia="hr-HR"/>
        </w:rPr>
        <w:t xml:space="preserve">Koji se programi, projekti i aktivnosti financiraju kroz Proračun? </w:t>
      </w:r>
    </w:p>
    <w:p w14:paraId="2B50F7AA" w14:textId="1E41983C" w:rsidR="00C71B09" w:rsidRPr="00D95C4A" w:rsidRDefault="001D4741" w:rsidP="00C71B09">
      <w:pPr>
        <w:numPr>
          <w:ilvl w:val="0"/>
          <w:numId w:val="12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eastAsia="hr-HR"/>
        </w:rPr>
      </w:pPr>
      <w:r w:rsidRPr="00D95C4A">
        <w:rPr>
          <w:rFonts w:asciiTheme="minorHAnsi" w:hAnsiTheme="minorHAnsi" w:cstheme="minorHAnsi"/>
          <w:sz w:val="24"/>
          <w:szCs w:val="24"/>
          <w:lang w:eastAsia="hr-HR"/>
        </w:rPr>
        <w:t>Koliko se novca izdvaja za pojedina područja poput školstva, kulture, zdravstva i socijalne skrbi, poljoprivrede, gospodarstva, turizma i dr.</w:t>
      </w:r>
    </w:p>
    <w:p w14:paraId="09FDDA58" w14:textId="77777777" w:rsidR="00C71B09" w:rsidRPr="00D95C4A" w:rsidRDefault="00C71B09" w:rsidP="00042218">
      <w:pPr>
        <w:pStyle w:val="Bezproreda"/>
        <w:ind w:firstLine="708"/>
        <w:jc w:val="both"/>
        <w:rPr>
          <w:rFonts w:asciiTheme="minorHAnsi" w:hAnsiTheme="minorHAnsi" w:cstheme="minorHAnsi"/>
        </w:rPr>
      </w:pPr>
    </w:p>
    <w:p w14:paraId="3F31CBE1" w14:textId="601242EA" w:rsidR="00042218" w:rsidRPr="00D95C4A" w:rsidRDefault="001D4741" w:rsidP="001D4741">
      <w:pPr>
        <w:numPr>
          <w:ilvl w:val="0"/>
          <w:numId w:val="9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5C4A">
        <w:rPr>
          <w:rFonts w:asciiTheme="minorHAnsi" w:eastAsia="Calibri" w:hAnsiTheme="minorHAnsi" w:cstheme="minorHAnsi"/>
          <w:sz w:val="24"/>
          <w:szCs w:val="24"/>
        </w:rPr>
        <w:lastRenderedPageBreak/>
        <w:t>Proračun Karlovačke županije za 2025. godinu s projekcijama za 2026. i 2027. godinu usvojen  je u prosincu 2024. godine. Proračun je planiran u iznosu od 172.200.000,00 eura. Objavljen je u „Glasniku Karlovačke županije“ br. 57b/24.</w:t>
      </w:r>
    </w:p>
    <w:p w14:paraId="4382FAE9" w14:textId="77777777" w:rsidR="001D4741" w:rsidRPr="00D95C4A" w:rsidRDefault="001D4741" w:rsidP="001D4741">
      <w:p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5003DBF" w14:textId="77777777" w:rsidR="001D4741" w:rsidRPr="00D95C4A" w:rsidRDefault="001D4741" w:rsidP="001D4741">
      <w:pPr>
        <w:pStyle w:val="Bezproreda"/>
        <w:spacing w:line="276" w:lineRule="auto"/>
        <w:ind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D95C4A">
        <w:rPr>
          <w:rFonts w:asciiTheme="minorHAnsi" w:hAnsiTheme="minorHAnsi" w:cstheme="minorHAnsi"/>
          <w:color w:val="000000"/>
          <w:sz w:val="24"/>
          <w:szCs w:val="24"/>
        </w:rPr>
        <w:t>Ovim rebalansom predlaže se povećanje Proračuna Karlovačke županije za 2025. godinu u iznosu od 38.060.000,00 eura, što rezultira prijedlogom proračuna u visini od 210.260.000,00 eura ili za 22,10% više u odnosu na trenutno važeći plan.</w:t>
      </w:r>
    </w:p>
    <w:p w14:paraId="382F6A99" w14:textId="64936115" w:rsidR="00FB2A54" w:rsidRPr="00D95C4A" w:rsidRDefault="00FB2A54" w:rsidP="00FB2A54">
      <w:pPr>
        <w:pStyle w:val="Bezproreda"/>
        <w:spacing w:line="276" w:lineRule="auto"/>
        <w:rPr>
          <w:rFonts w:asciiTheme="minorHAnsi" w:hAnsiTheme="minorHAnsi" w:cstheme="minorHAnsi"/>
        </w:rPr>
      </w:pPr>
      <w:r w:rsidRPr="00D95C4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-iznosi u eurima-</w:t>
      </w:r>
    </w:p>
    <w:p w14:paraId="0E19380B" w14:textId="77777777" w:rsidR="00FB2A54" w:rsidRPr="00D95C4A" w:rsidRDefault="00FB2A54" w:rsidP="00FB2A54">
      <w:pPr>
        <w:shd w:val="clear" w:color="auto" w:fill="FFFFFF"/>
        <w:suppressAutoHyphens/>
        <w:jc w:val="both"/>
        <w:rPr>
          <w:rFonts w:asciiTheme="minorHAnsi" w:hAnsiTheme="minorHAnsi" w:cstheme="minorHAnsi"/>
          <w:b/>
          <w:sz w:val="8"/>
          <w:szCs w:val="8"/>
          <w:highlight w:val="yellow"/>
          <w:u w:val="single"/>
          <w:lang w:eastAsia="ar-SA"/>
        </w:rPr>
      </w:pPr>
    </w:p>
    <w:tbl>
      <w:tblPr>
        <w:tblW w:w="8862" w:type="dxa"/>
        <w:tblInd w:w="421" w:type="dxa"/>
        <w:tblLook w:val="04A0" w:firstRow="1" w:lastRow="0" w:firstColumn="1" w:lastColumn="0" w:noHBand="0" w:noVBand="1"/>
      </w:tblPr>
      <w:tblGrid>
        <w:gridCol w:w="2460"/>
        <w:gridCol w:w="1930"/>
        <w:gridCol w:w="1559"/>
        <w:gridCol w:w="1930"/>
        <w:gridCol w:w="983"/>
      </w:tblGrid>
      <w:tr w:rsidR="00042218" w:rsidRPr="00D95C4A" w14:paraId="365AEFB5" w14:textId="77777777" w:rsidTr="00042218">
        <w:trPr>
          <w:trHeight w:val="2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A3E8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NAZIV KORISNIKA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F80A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 xml:space="preserve">PLAN </w:t>
            </w:r>
          </w:p>
          <w:p w14:paraId="74E35BBD" w14:textId="2EF8AFA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202</w:t>
            </w:r>
            <w:r w:rsidR="001D4741"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6622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POVEĆANJE/</w:t>
            </w:r>
          </w:p>
          <w:p w14:paraId="21B20596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SMANJENJE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2029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NOVI PLAN</w:t>
            </w:r>
          </w:p>
          <w:p w14:paraId="5217A879" w14:textId="21B9BDDC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202</w:t>
            </w:r>
            <w:r w:rsidR="001D4741"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5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1327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 xml:space="preserve">IND. </w:t>
            </w:r>
          </w:p>
          <w:p w14:paraId="5496C045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(4/2)</w:t>
            </w:r>
          </w:p>
        </w:tc>
      </w:tr>
      <w:tr w:rsidR="00042218" w:rsidRPr="00D95C4A" w14:paraId="35AD0C95" w14:textId="77777777" w:rsidTr="00042218">
        <w:trPr>
          <w:trHeight w:val="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C805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5CC9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2CE3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DE32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D49" w14:textId="77777777" w:rsidR="00042218" w:rsidRPr="00D95C4A" w:rsidRDefault="00042218" w:rsidP="007F571F">
            <w:pPr>
              <w:jc w:val="center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5</w:t>
            </w:r>
          </w:p>
        </w:tc>
      </w:tr>
      <w:tr w:rsidR="001D4741" w:rsidRPr="00D95C4A" w14:paraId="1C9E0D6D" w14:textId="77777777" w:rsidTr="001D4741">
        <w:trPr>
          <w:trHeight w:val="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7969" w14:textId="77777777" w:rsidR="001D4741" w:rsidRPr="00D95C4A" w:rsidRDefault="001D4741" w:rsidP="001D4741">
            <w:pPr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>Karlovačka županija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7D5A" w14:textId="2B584454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69.634.567,85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EC2" w14:textId="28348BD6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25.749.036,88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70A1" w14:textId="33BE4441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95.383.604,73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CD9F" w14:textId="1F26E2E8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136,98 </w:t>
            </w:r>
          </w:p>
        </w:tc>
      </w:tr>
      <w:tr w:rsidR="001D4741" w:rsidRPr="00D95C4A" w14:paraId="34B409AA" w14:textId="77777777" w:rsidTr="001D4741">
        <w:trPr>
          <w:trHeight w:val="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DF11" w14:textId="77777777" w:rsidR="001D4741" w:rsidRPr="00D95C4A" w:rsidRDefault="001D4741" w:rsidP="001D4741">
            <w:pPr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>Proračunski korisnici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9287" w14:textId="52DA89F6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102.565.432,15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088E" w14:textId="7B8F91D3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12.310.963,12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FC4F" w14:textId="49918E68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114.876.395,27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62E7" w14:textId="5A087FCD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lang w:eastAsia="hr-HR"/>
              </w:rPr>
              <w:t xml:space="preserve">112,00 </w:t>
            </w:r>
          </w:p>
        </w:tc>
      </w:tr>
      <w:tr w:rsidR="001D4741" w:rsidRPr="00D95C4A" w14:paraId="082BA3B7" w14:textId="77777777" w:rsidTr="001D4741">
        <w:trPr>
          <w:trHeight w:val="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9F1D" w14:textId="77777777" w:rsidR="001D4741" w:rsidRPr="00D95C4A" w:rsidRDefault="001D4741" w:rsidP="001D4741">
            <w:pPr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>UKUPNO: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C01" w14:textId="3B49C50F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 xml:space="preserve">172.200.000,00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E90" w14:textId="2B3C4F57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 xml:space="preserve">38.060.000,00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01A" w14:textId="34ADC78B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 xml:space="preserve">210.260.000,00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0D9B" w14:textId="17B147FA" w:rsidR="001D4741" w:rsidRPr="00D95C4A" w:rsidRDefault="001D4741" w:rsidP="001D4741">
            <w:pPr>
              <w:jc w:val="right"/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lang w:eastAsia="hr-HR"/>
              </w:rPr>
              <w:t xml:space="preserve">122,10 </w:t>
            </w:r>
          </w:p>
        </w:tc>
      </w:tr>
    </w:tbl>
    <w:p w14:paraId="0D3463FF" w14:textId="77777777" w:rsidR="00042218" w:rsidRPr="00D95C4A" w:rsidRDefault="00042218" w:rsidP="00A4423B">
      <w:pPr>
        <w:suppressAutoHyphens/>
        <w:jc w:val="both"/>
        <w:rPr>
          <w:rFonts w:asciiTheme="minorHAnsi" w:hAnsiTheme="minorHAnsi" w:cstheme="minorHAnsi"/>
          <w:b/>
          <w:color w:val="385623"/>
          <w:sz w:val="22"/>
          <w:szCs w:val="22"/>
          <w:highlight w:val="yellow"/>
          <w:lang w:eastAsia="ar-SA"/>
        </w:rPr>
      </w:pPr>
    </w:p>
    <w:p w14:paraId="2DECF02D" w14:textId="77777777" w:rsidR="00C71B09" w:rsidRPr="00D95C4A" w:rsidRDefault="00C71B09" w:rsidP="00C71B09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385623"/>
          <w:sz w:val="24"/>
          <w:szCs w:val="24"/>
          <w:lang w:eastAsia="ar-SA"/>
        </w:rPr>
      </w:pPr>
    </w:p>
    <w:p w14:paraId="75C6AD36" w14:textId="26BCA7BA" w:rsidR="00042218" w:rsidRPr="00D95C4A" w:rsidRDefault="00042218" w:rsidP="00C71B09">
      <w:pPr>
        <w:suppressAutoHyphens/>
        <w:spacing w:line="276" w:lineRule="auto"/>
        <w:jc w:val="both"/>
        <w:rPr>
          <w:rFonts w:asciiTheme="minorHAnsi" w:hAnsiTheme="minorHAnsi" w:cstheme="minorHAnsi"/>
          <w:color w:val="385623"/>
          <w:sz w:val="24"/>
          <w:szCs w:val="24"/>
          <w:lang w:eastAsia="ar-SA"/>
        </w:rPr>
      </w:pPr>
      <w:r w:rsidRPr="00D95C4A">
        <w:rPr>
          <w:rFonts w:asciiTheme="minorHAnsi" w:hAnsiTheme="minorHAnsi" w:cstheme="minorHAnsi"/>
          <w:b/>
          <w:color w:val="385623"/>
          <w:sz w:val="24"/>
          <w:szCs w:val="24"/>
          <w:lang w:eastAsia="ar-SA"/>
        </w:rPr>
        <w:t>Razlozi I</w:t>
      </w:r>
      <w:r w:rsidR="001D4741" w:rsidRPr="00D95C4A">
        <w:rPr>
          <w:rFonts w:asciiTheme="minorHAnsi" w:hAnsiTheme="minorHAnsi" w:cstheme="minorHAnsi"/>
          <w:b/>
          <w:color w:val="385623"/>
          <w:sz w:val="24"/>
          <w:szCs w:val="24"/>
          <w:lang w:eastAsia="ar-SA"/>
        </w:rPr>
        <w:t>.</w:t>
      </w:r>
      <w:r w:rsidRPr="00D95C4A">
        <w:rPr>
          <w:rFonts w:asciiTheme="minorHAnsi" w:hAnsiTheme="minorHAnsi" w:cstheme="minorHAnsi"/>
          <w:b/>
          <w:color w:val="385623"/>
          <w:sz w:val="24"/>
          <w:szCs w:val="24"/>
          <w:lang w:eastAsia="ar-SA"/>
        </w:rPr>
        <w:t xml:space="preserve"> izmjena i dopuna Proračuna Karlovačke županije za 202</w:t>
      </w:r>
      <w:r w:rsidR="001D4741" w:rsidRPr="00D95C4A">
        <w:rPr>
          <w:rFonts w:asciiTheme="minorHAnsi" w:hAnsiTheme="minorHAnsi" w:cstheme="minorHAnsi"/>
          <w:b/>
          <w:color w:val="385623"/>
          <w:sz w:val="24"/>
          <w:szCs w:val="24"/>
          <w:lang w:eastAsia="ar-SA"/>
        </w:rPr>
        <w:t>5</w:t>
      </w:r>
      <w:r w:rsidRPr="00D95C4A">
        <w:rPr>
          <w:rFonts w:asciiTheme="minorHAnsi" w:hAnsiTheme="minorHAnsi" w:cstheme="minorHAnsi"/>
          <w:b/>
          <w:color w:val="385623"/>
          <w:sz w:val="24"/>
          <w:szCs w:val="24"/>
          <w:lang w:eastAsia="ar-SA"/>
        </w:rPr>
        <w:t>. godinu</w:t>
      </w:r>
      <w:r w:rsidRPr="00D95C4A">
        <w:rPr>
          <w:rFonts w:asciiTheme="minorHAnsi" w:hAnsiTheme="minorHAnsi" w:cstheme="minorHAnsi"/>
          <w:color w:val="385623"/>
          <w:sz w:val="24"/>
          <w:szCs w:val="24"/>
          <w:lang w:eastAsia="ar-SA"/>
        </w:rPr>
        <w:t>:</w:t>
      </w:r>
    </w:p>
    <w:p w14:paraId="0B71E90C" w14:textId="77777777" w:rsidR="001D4741" w:rsidRPr="00D95C4A" w:rsidRDefault="001D4741" w:rsidP="001D4741">
      <w:pPr>
        <w:pStyle w:val="Odlomakpopisa"/>
        <w:numPr>
          <w:ilvl w:val="0"/>
          <w:numId w:val="10"/>
        </w:numPr>
        <w:spacing w:after="10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45915026"/>
      <w:r w:rsidRPr="00D95C4A">
        <w:rPr>
          <w:rFonts w:asciiTheme="minorHAnsi" w:eastAsia="Times New Roman" w:hAnsiTheme="minorHAnsi" w:cstheme="minorHAnsi"/>
          <w:sz w:val="24"/>
          <w:szCs w:val="24"/>
        </w:rPr>
        <w:t>prenamjena unutar programa, aktivnosti i projekata temeljem nove procjene prihoda;</w:t>
      </w:r>
    </w:p>
    <w:p w14:paraId="2C06376B" w14:textId="77777777" w:rsidR="001D4741" w:rsidRPr="00D95C4A" w:rsidRDefault="001D4741" w:rsidP="001D4741">
      <w:pPr>
        <w:pStyle w:val="Odlomakpopisa"/>
        <w:numPr>
          <w:ilvl w:val="0"/>
          <w:numId w:val="10"/>
        </w:numPr>
        <w:spacing w:after="10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eastAsia="Times New Roman" w:hAnsiTheme="minorHAnsi" w:cstheme="minorHAnsi"/>
          <w:sz w:val="24"/>
          <w:szCs w:val="24"/>
        </w:rPr>
        <w:t>uvrštavanje ugovorenih bespovratnih EU sredstava za kapitalne projekte  (NPOO dvorane, nadogradnja škole, energetske obnove u školstvu i zdravstvu);</w:t>
      </w:r>
    </w:p>
    <w:p w14:paraId="0588D758" w14:textId="77777777" w:rsidR="001D4741" w:rsidRPr="00D95C4A" w:rsidRDefault="001D4741" w:rsidP="001D4741">
      <w:pPr>
        <w:pStyle w:val="Odlomakpopisa"/>
        <w:numPr>
          <w:ilvl w:val="0"/>
          <w:numId w:val="10"/>
        </w:numPr>
        <w:spacing w:after="10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eastAsia="Times New Roman" w:hAnsiTheme="minorHAnsi" w:cstheme="minorHAnsi"/>
          <w:sz w:val="24"/>
          <w:szCs w:val="24"/>
        </w:rPr>
        <w:t>povećanje sredstava za demografiju – Program demografskih mjera za poticanje rješavanja stambenog pitanja mladim obiteljima na ruralnom području Karlovačke županije</w:t>
      </w:r>
    </w:p>
    <w:p w14:paraId="6DBA0BC7" w14:textId="77777777" w:rsidR="001D4741" w:rsidRPr="00D95C4A" w:rsidRDefault="001D4741" w:rsidP="001D4741">
      <w:pPr>
        <w:pStyle w:val="Odlomakpopisa"/>
        <w:numPr>
          <w:ilvl w:val="0"/>
          <w:numId w:val="10"/>
        </w:numPr>
        <w:spacing w:after="10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eastAsia="Times New Roman" w:hAnsiTheme="minorHAnsi" w:cstheme="minorHAnsi"/>
          <w:sz w:val="24"/>
          <w:szCs w:val="24"/>
        </w:rPr>
        <w:t>usklađenje sredstava po utvrđenim viškovima/manjkovima kod proračunskih korisnika i Županije temeljem godišnjeg obračuna za 2024. godinu;</w:t>
      </w:r>
    </w:p>
    <w:p w14:paraId="5BE3A254" w14:textId="77777777" w:rsidR="001D4741" w:rsidRPr="00D95C4A" w:rsidRDefault="001D4741" w:rsidP="001D4741">
      <w:pPr>
        <w:pStyle w:val="Odlomakpopisa"/>
        <w:numPr>
          <w:ilvl w:val="0"/>
          <w:numId w:val="10"/>
        </w:numPr>
        <w:spacing w:after="10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eastAsia="Times New Roman" w:hAnsiTheme="minorHAnsi" w:cstheme="minorHAnsi"/>
          <w:sz w:val="24"/>
          <w:szCs w:val="24"/>
        </w:rPr>
        <w:t>usklađenje svih prihoda i rashoda po proračunskim klasifikacijama i planiranim projektima i aktivnostima, osobito s utvrđenim minimalnim financijskim standardima u školstvu, zdravstvu i socijalnoj skrbi.</w:t>
      </w:r>
    </w:p>
    <w:p w14:paraId="109BD930" w14:textId="77777777" w:rsidR="001D4741" w:rsidRPr="00D95C4A" w:rsidRDefault="001D4741" w:rsidP="001D4741">
      <w:pPr>
        <w:pStyle w:val="Odlomakpopisa"/>
        <w:spacing w:after="100" w:line="240" w:lineRule="auto"/>
        <w:jc w:val="both"/>
        <w:rPr>
          <w:rFonts w:asciiTheme="minorHAnsi" w:eastAsia="Times New Roman" w:hAnsiTheme="minorHAnsi" w:cstheme="minorHAnsi"/>
        </w:rPr>
      </w:pPr>
    </w:p>
    <w:bookmarkEnd w:id="0"/>
    <w:p w14:paraId="6A8704D3" w14:textId="77777777" w:rsidR="00433AD1" w:rsidRPr="00D95C4A" w:rsidRDefault="00433AD1" w:rsidP="00C71B09">
      <w:pPr>
        <w:pStyle w:val="Odlomakpopisa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19075DA" w14:textId="77777777" w:rsidR="00E02F17" w:rsidRDefault="001D4741" w:rsidP="00E02F17">
      <w:pPr>
        <w:pStyle w:val="Odlomakpopisa"/>
        <w:suppressAutoHyphens w:val="0"/>
        <w:spacing w:after="20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hAnsiTheme="minorHAnsi" w:cstheme="minorHAnsi"/>
          <w:sz w:val="24"/>
          <w:szCs w:val="24"/>
        </w:rPr>
        <w:tab/>
        <w:t xml:space="preserve">Prihodi i primici po ovom prijedlogu Izmjena i dopuna Proračuna Karlovačke županije za 2025. godinu planiraju se u iznosu od  210.260.000,00 eura ili za 38.060.000,00 eura više. </w:t>
      </w:r>
    </w:p>
    <w:p w14:paraId="6C4C0969" w14:textId="77777777" w:rsidR="00D95C4A" w:rsidRPr="00D95C4A" w:rsidRDefault="00D95C4A" w:rsidP="00E02F17">
      <w:pPr>
        <w:pStyle w:val="Odlomakpopisa"/>
        <w:suppressAutoHyphens w:val="0"/>
        <w:spacing w:after="20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2C3B85A" w14:textId="77777777" w:rsidR="00D95C4A" w:rsidRDefault="001D4741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hAnsiTheme="minorHAnsi" w:cstheme="minorHAnsi"/>
          <w:sz w:val="24"/>
          <w:szCs w:val="24"/>
        </w:rPr>
        <w:t xml:space="preserve">Prihodi Proračuna Karlovačke županije (bez proračunskih korisnika) planiraju se u iznosu od  95.383.604,73 eura ili za 25.749.036,88 eura više u odnosu na važeći Proračun, dok se prihodi i primici proračunskih korisnika Županije planiraju u iznosu od  114.876.395,27 eura ili za 12.310.963,12 eura više.  </w:t>
      </w:r>
    </w:p>
    <w:p w14:paraId="18B6917F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006E8CE9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hAnsiTheme="minorHAnsi" w:cstheme="minorHAnsi"/>
          <w:sz w:val="24"/>
          <w:szCs w:val="24"/>
        </w:rPr>
        <w:t>U nastavku navodimo značajna sredstva koje Karlovačka županija planira ostvariti u 2025. godini iz nacionalnih sredstava i iz EU projekata bez proračunskih korisnika županije.</w:t>
      </w:r>
    </w:p>
    <w:p w14:paraId="76303AF7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3AFE85E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BFDB78F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2A917D7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B50F115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77898C5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FD035FC" w14:textId="77777777" w:rsidR="00D95C4A" w:rsidRDefault="00D95C4A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BB69294" w14:textId="6E6A55E8" w:rsidR="00E9522C" w:rsidRPr="00D95C4A" w:rsidRDefault="00E02F17" w:rsidP="00D95C4A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hAnsiTheme="minorHAnsi" w:cstheme="minorHAnsi"/>
          <w:sz w:val="24"/>
          <w:szCs w:val="24"/>
        </w:rPr>
        <w:lastRenderedPageBreak/>
        <w:t>Iz sredstava za sufinancirane projekte s osnove podskupine 633 – Prihoda od p</w:t>
      </w:r>
      <w:r w:rsidRPr="00D95C4A">
        <w:rPr>
          <w:rFonts w:asciiTheme="minorHAnsi" w:hAnsiTheme="minorHAnsi" w:cstheme="minorHAnsi"/>
          <w:sz w:val="24"/>
          <w:szCs w:val="24"/>
        </w:rPr>
        <w:t xml:space="preserve">omoći </w:t>
      </w:r>
      <w:r w:rsidRPr="00D95C4A">
        <w:rPr>
          <w:rFonts w:asciiTheme="minorHAnsi" w:hAnsiTheme="minorHAnsi" w:cstheme="minorHAnsi"/>
          <w:sz w:val="24"/>
          <w:szCs w:val="24"/>
        </w:rPr>
        <w:t>p</w:t>
      </w:r>
      <w:r w:rsidRPr="00D95C4A">
        <w:rPr>
          <w:rFonts w:asciiTheme="minorHAnsi" w:hAnsiTheme="minorHAnsi" w:cstheme="minorHAnsi"/>
          <w:sz w:val="24"/>
          <w:szCs w:val="24"/>
        </w:rPr>
        <w:t>roračunu iz drugih proračuna i izvanproračunskih korisnika</w:t>
      </w:r>
      <w:r w:rsidRPr="00D95C4A">
        <w:rPr>
          <w:rFonts w:asciiTheme="minorHAnsi" w:hAnsiTheme="minorHAnsi" w:cstheme="minorHAnsi"/>
          <w:sz w:val="24"/>
          <w:szCs w:val="24"/>
        </w:rPr>
        <w:t xml:space="preserve"> Karlovačka županija planira ovim Izmjenama i dopunama Proračuna ostvariti 8.993.816,25 eura odnosno 32,85% više u odnosu na  planirane prihode ove podskupine. Prikaz po namjeni i strukturi projekata navodi se tablicom u nastavku:</w:t>
      </w:r>
    </w:p>
    <w:p w14:paraId="602BBA1C" w14:textId="16CA50C1" w:rsidR="00E02F17" w:rsidRDefault="00E02F17" w:rsidP="00E02F17">
      <w:pPr>
        <w:pStyle w:val="Bezproreda"/>
        <w:jc w:val="right"/>
        <w:rPr>
          <w:rFonts w:asciiTheme="minorHAnsi" w:hAnsiTheme="minorHAnsi" w:cstheme="minorHAnsi"/>
          <w:lang w:eastAsia="ar-SA"/>
        </w:rPr>
      </w:pPr>
      <w:r w:rsidRPr="00D95C4A">
        <w:rPr>
          <w:rFonts w:asciiTheme="minorHAnsi" w:hAnsiTheme="minorHAnsi" w:cstheme="minorHAnsi"/>
          <w:lang w:eastAsia="ar-SA"/>
        </w:rPr>
        <w:t xml:space="preserve">- iznosi u eurima </w:t>
      </w:r>
      <w:r w:rsidR="00D95C4A">
        <w:rPr>
          <w:rFonts w:asciiTheme="minorHAnsi" w:hAnsiTheme="minorHAnsi" w:cstheme="minorHAnsi"/>
          <w:lang w:eastAsia="ar-SA"/>
        </w:rPr>
        <w:t>–</w:t>
      </w:r>
    </w:p>
    <w:p w14:paraId="0D9820C4" w14:textId="77777777" w:rsidR="00D95C4A" w:rsidRPr="00D95C4A" w:rsidRDefault="00D95C4A" w:rsidP="00E02F17">
      <w:pPr>
        <w:pStyle w:val="Bezproreda"/>
        <w:jc w:val="right"/>
        <w:rPr>
          <w:rFonts w:asciiTheme="minorHAnsi" w:hAnsiTheme="minorHAnsi" w:cstheme="minorHAnsi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380"/>
        <w:gridCol w:w="1380"/>
        <w:gridCol w:w="1380"/>
        <w:gridCol w:w="821"/>
      </w:tblGrid>
      <w:tr w:rsidR="00E02F17" w:rsidRPr="00D95C4A" w14:paraId="07CA51C2" w14:textId="77777777" w:rsidTr="00E02F17">
        <w:trPr>
          <w:trHeight w:val="504"/>
        </w:trPr>
        <w:tc>
          <w:tcPr>
            <w:tcW w:w="4957" w:type="dxa"/>
            <w:vAlign w:val="center"/>
            <w:hideMark/>
          </w:tcPr>
          <w:p w14:paraId="088F9ED7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80" w:type="dxa"/>
            <w:vAlign w:val="center"/>
            <w:hideMark/>
          </w:tcPr>
          <w:p w14:paraId="08CD4958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380" w:type="dxa"/>
            <w:vAlign w:val="center"/>
            <w:hideMark/>
          </w:tcPr>
          <w:p w14:paraId="46836107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380" w:type="dxa"/>
            <w:vAlign w:val="center"/>
            <w:hideMark/>
          </w:tcPr>
          <w:p w14:paraId="392E1BE4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21" w:type="dxa"/>
            <w:vAlign w:val="center"/>
            <w:hideMark/>
          </w:tcPr>
          <w:p w14:paraId="38F0C535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(4/1)</w:t>
            </w:r>
          </w:p>
        </w:tc>
      </w:tr>
      <w:tr w:rsidR="00E02F17" w:rsidRPr="00D95C4A" w14:paraId="7BFE4179" w14:textId="77777777" w:rsidTr="00E02F17">
        <w:trPr>
          <w:trHeight w:val="204"/>
        </w:trPr>
        <w:tc>
          <w:tcPr>
            <w:tcW w:w="4957" w:type="dxa"/>
            <w:vAlign w:val="center"/>
            <w:hideMark/>
          </w:tcPr>
          <w:p w14:paraId="77AF283C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80" w:type="dxa"/>
            <w:vAlign w:val="center"/>
            <w:hideMark/>
          </w:tcPr>
          <w:p w14:paraId="15A77ECF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80" w:type="dxa"/>
            <w:vAlign w:val="center"/>
            <w:hideMark/>
          </w:tcPr>
          <w:p w14:paraId="55B88C29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23E5ED3E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21" w:type="dxa"/>
            <w:vAlign w:val="center"/>
            <w:hideMark/>
          </w:tcPr>
          <w:p w14:paraId="46CB3006" w14:textId="77777777" w:rsidR="00E02F17" w:rsidRPr="00D95C4A" w:rsidRDefault="00E02F17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E02F17" w:rsidRPr="00D95C4A" w14:paraId="49C68417" w14:textId="77777777" w:rsidTr="00E02F17">
        <w:trPr>
          <w:trHeight w:val="264"/>
        </w:trPr>
        <w:tc>
          <w:tcPr>
            <w:tcW w:w="4957" w:type="dxa"/>
            <w:shd w:val="clear" w:color="auto" w:fill="191970"/>
            <w:vAlign w:val="center"/>
            <w:hideMark/>
          </w:tcPr>
          <w:p w14:paraId="6422C35A" w14:textId="77777777" w:rsidR="00E02F17" w:rsidRPr="00D95C4A" w:rsidRDefault="00E02F17" w:rsidP="0059005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380" w:type="dxa"/>
            <w:shd w:val="clear" w:color="auto" w:fill="191970"/>
            <w:vAlign w:val="center"/>
            <w:hideMark/>
          </w:tcPr>
          <w:p w14:paraId="24AD526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6.769.990,82</w:t>
            </w:r>
          </w:p>
        </w:tc>
        <w:tc>
          <w:tcPr>
            <w:tcW w:w="1380" w:type="dxa"/>
            <w:shd w:val="clear" w:color="auto" w:fill="191970"/>
            <w:vAlign w:val="center"/>
            <w:hideMark/>
          </w:tcPr>
          <w:p w14:paraId="283EF2D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2.223.825,43</w:t>
            </w:r>
          </w:p>
        </w:tc>
        <w:tc>
          <w:tcPr>
            <w:tcW w:w="1380" w:type="dxa"/>
            <w:shd w:val="clear" w:color="auto" w:fill="191970"/>
            <w:vAlign w:val="center"/>
            <w:hideMark/>
          </w:tcPr>
          <w:p w14:paraId="11F5F4A6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8.993.816,25</w:t>
            </w:r>
          </w:p>
        </w:tc>
        <w:tc>
          <w:tcPr>
            <w:tcW w:w="821" w:type="dxa"/>
            <w:shd w:val="clear" w:color="auto" w:fill="191970"/>
            <w:vAlign w:val="center"/>
            <w:hideMark/>
          </w:tcPr>
          <w:p w14:paraId="23B74B0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132,85</w:t>
            </w:r>
          </w:p>
        </w:tc>
      </w:tr>
      <w:tr w:rsidR="00E02F17" w:rsidRPr="00D95C4A" w14:paraId="18EB120D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5FC64ECE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Izbori za predsjednika RH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5CA169E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4D286D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-578.739,42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B8AA41D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321.260,58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70C6E27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35,70</w:t>
            </w:r>
          </w:p>
        </w:tc>
      </w:tr>
      <w:tr w:rsidR="00E02F17" w:rsidRPr="00D95C4A" w14:paraId="3DD2A45A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0D204B53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elementarne nepogode - "Sakralni objekti"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2AF67763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C4EC856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364.771,00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5686E0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364.771,00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1250B8E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6C77E0A5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54F7E523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"EGTS"- Europska grupacija za teritorijalnu suradnju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51E64C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A0C0F5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7BB449AC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23.470,00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4E7B54F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156,47</w:t>
            </w:r>
          </w:p>
        </w:tc>
      </w:tr>
      <w:tr w:rsidR="00E02F17" w:rsidRPr="00D95C4A" w14:paraId="4256E433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4DF21460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"Ministarstvo regionalnog razvoja i fondova EU - Centar zdravlja Draganić"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B04793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5AB4B15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276C5A7E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02D862E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58254C90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1A7D5FC9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"Općina Draganić- Centar zdravlja Draganić"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6D051AC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10DA216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1B40582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0E8324BE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766B2D9C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29F70B5A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"Dvorana - IGK" 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57B49C6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65C9EEBE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ED8E99C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3286BF7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62E5AC6E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08C1B887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"Dvorana - Lasinja"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AD0DA74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9594B9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636.000,00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1B5A33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636.000,00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70435A22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6E6DB4ED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2014EF53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"Dvorana - Cetingrad"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E2E043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266398C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561.000,00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5E7EC7E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561.000,00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3D688972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219007CA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01C2D220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"Min. gospodarstva - subvencija kamata u gospodarstvu"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2A03CA0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6E693A9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-13.593,68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5F8B1F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36.406,32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40D0B3D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72,81</w:t>
            </w:r>
          </w:p>
        </w:tc>
      </w:tr>
      <w:tr w:rsidR="00E02F17" w:rsidRPr="00D95C4A" w14:paraId="3B543482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2D878B34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"Sredstva za linijski prijevoz"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3F413E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5AD09E6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A6162C4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6516EB7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0E66173E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286F37DE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"Ministarstvo turizma -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Baraćeve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špilje"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DBF14E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69249F9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252C9DB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3BAA46AC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4B3230BB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7D96686E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"Dodir civilizacija"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E314C09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143EA35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20D825F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1B4F45B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73D20999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5F845910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preuzete djelatnike Državne uprave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7359A09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1.645.762,82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071A7C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33E53B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1.645.762,82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791D4AF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7578E429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5BC71603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„Ministarstvo regionalnog razvoja i fondova EU PORLZ - PŠ TOUNJ"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7FA44C6D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D14DB8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4375DB5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5B12A60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0A32B02D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39D5F5E0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"Prijevoz učenika srednjih škola"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60466B5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1.507.000,00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88FCD35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-3.268,95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FC0285F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1.503.731,05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59D98E3D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99,78</w:t>
            </w:r>
          </w:p>
        </w:tc>
      </w:tr>
      <w:tr w:rsidR="00E02F17" w:rsidRPr="00D95C4A" w14:paraId="6D7DB652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559D650B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"Grad Ozalj – dvorana OŠ S. Raškaj"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123A47C4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60DFEBD7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9677572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61113DD3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674CD87D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0AC84C7F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"Školski medni dan"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12B5C6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784EB6E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148B926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5DF3A6A4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0DC07E50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0A1A22D5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Ministarstva za "Obnovu Medicinske škole Karlovac"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27B6FCAE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20854A3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4A3B840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17E02A39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02F17" w:rsidRPr="00D95C4A" w14:paraId="7329F8F9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2CBA7FFB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"Pomoćnici u nastavi"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9CC8D83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124.528,00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75D9F74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-17.727,56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2DBAD5D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106.800,44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73AA9BD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85,76</w:t>
            </w:r>
          </w:p>
        </w:tc>
      </w:tr>
      <w:tr w:rsidR="00E02F17" w:rsidRPr="00D95C4A" w14:paraId="4973F0A4" w14:textId="77777777" w:rsidTr="00E02F17">
        <w:trPr>
          <w:trHeight w:val="528"/>
        </w:trPr>
        <w:tc>
          <w:tcPr>
            <w:tcW w:w="4957" w:type="dxa"/>
            <w:shd w:val="clear" w:color="auto" w:fill="FFFFFF"/>
            <w:vAlign w:val="center"/>
            <w:hideMark/>
          </w:tcPr>
          <w:p w14:paraId="2C414F2F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Ministarstvo regionalnog razvoja i fondova EU "Energetska obnova Gimnazije Ogulin"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6087991C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D09BB9C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096F33D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0A25066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18E5981E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7FE39F23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opremanje Medicinske škole Karlovac (MZOM)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A5D009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CEBA872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7A9FB3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0F17A36F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26A919A1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3B09729E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Slunj dokumentacija za OŠ Slunj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747EE85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3A37239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7061C5D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71F0318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18F76D24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40490CA1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Općina Draganić za OŠ Draganić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D765FD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5147B5C3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714E0F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070654FF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02F17" w:rsidRPr="00D95C4A" w14:paraId="36779712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6722C1E3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"Sredstva za ukop Hrv. Branitelja"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B750A11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140FF789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40.623,19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4397EF94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330.623,19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36CECC12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114,01</w:t>
            </w:r>
          </w:p>
        </w:tc>
      </w:tr>
      <w:tr w:rsidR="00E02F17" w:rsidRPr="00D95C4A" w14:paraId="5B434FEE" w14:textId="77777777" w:rsidTr="00E02F17">
        <w:trPr>
          <w:trHeight w:val="264"/>
        </w:trPr>
        <w:tc>
          <w:tcPr>
            <w:tcW w:w="4957" w:type="dxa"/>
            <w:shd w:val="clear" w:color="auto" w:fill="FFFFFF"/>
            <w:vAlign w:val="center"/>
            <w:hideMark/>
          </w:tcPr>
          <w:p w14:paraId="24EB60C9" w14:textId="77777777" w:rsidR="00E02F17" w:rsidRPr="00D95C4A" w:rsidRDefault="00E02F17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Projekt "Izrada Županijskog socijalnog plana"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74ECD14A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3C25EEA8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-3.709,15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14:paraId="164176BB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6.790,85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14:paraId="68749349" w14:textId="77777777" w:rsidR="00E02F17" w:rsidRPr="00D95C4A" w:rsidRDefault="00E02F17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64,67</w:t>
            </w:r>
          </w:p>
        </w:tc>
      </w:tr>
    </w:tbl>
    <w:p w14:paraId="405E3354" w14:textId="77777777" w:rsidR="00E02F17" w:rsidRPr="00D95C4A" w:rsidRDefault="00E02F17" w:rsidP="00E02F17">
      <w:pPr>
        <w:ind w:firstLine="708"/>
        <w:jc w:val="both"/>
        <w:rPr>
          <w:rFonts w:asciiTheme="minorHAnsi" w:hAnsiTheme="minorHAnsi" w:cstheme="minorHAnsi"/>
          <w:bCs/>
          <w:lang w:eastAsia="ar-SA"/>
        </w:rPr>
      </w:pPr>
    </w:p>
    <w:p w14:paraId="605EB3B3" w14:textId="77777777" w:rsidR="00E02F17" w:rsidRPr="00D95C4A" w:rsidRDefault="00E02F17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30405F46" w14:textId="54203146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  <w:r w:rsidRPr="00D95C4A">
        <w:rPr>
          <w:rFonts w:asciiTheme="minorHAnsi" w:hAnsiTheme="minorHAnsi" w:cstheme="minorHAnsi"/>
        </w:rPr>
        <w:t xml:space="preserve">S osnove prihoda EU projekata koja se evidentira na podskupini 638 - </w:t>
      </w:r>
      <w:r w:rsidRPr="00D95C4A">
        <w:rPr>
          <w:rFonts w:asciiTheme="minorHAnsi" w:hAnsiTheme="minorHAnsi" w:cstheme="minorHAnsi"/>
        </w:rPr>
        <w:t>Prihodi od Pomoći temeljem prijenosa EU sredstava</w:t>
      </w:r>
      <w:r w:rsidRPr="00D95C4A">
        <w:rPr>
          <w:rFonts w:asciiTheme="minorHAnsi" w:hAnsiTheme="minorHAnsi" w:cstheme="minorHAnsi"/>
        </w:rPr>
        <w:t>, Karlovačka županija planira ostvariti 28.004.198,40 eura ili 18.481.677,40 eura više u odnosu na važeći plan.</w:t>
      </w:r>
    </w:p>
    <w:p w14:paraId="1888A83F" w14:textId="77777777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3C390D4B" w14:textId="77777777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1E17EAC4" w14:textId="77777777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178FDE48" w14:textId="77777777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491F43A0" w14:textId="77777777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6A82506B" w14:textId="77777777" w:rsid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44A6F560" w14:textId="77777777" w:rsidR="00D95C4A" w:rsidRP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6B3E6684" w14:textId="77777777" w:rsidR="00D95C4A" w:rsidRP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</w:pPr>
      <w:r w:rsidRPr="00D95C4A">
        <w:rPr>
          <w:rFonts w:asciiTheme="minorHAnsi" w:hAnsiTheme="minorHAnsi" w:cstheme="minorHAnsi"/>
        </w:rPr>
        <w:lastRenderedPageBreak/>
        <w:t>Prikaz navedenih prihoda po projektima navodi se tablicom u nastavku:</w:t>
      </w:r>
    </w:p>
    <w:p w14:paraId="53EFC140" w14:textId="77777777" w:rsidR="00D95C4A" w:rsidRPr="00D95C4A" w:rsidRDefault="00D95C4A" w:rsidP="00D95C4A">
      <w:pPr>
        <w:ind w:firstLine="708"/>
        <w:jc w:val="right"/>
        <w:rPr>
          <w:rFonts w:asciiTheme="minorHAnsi" w:hAnsiTheme="minorHAnsi" w:cstheme="minorHAnsi"/>
          <w:bCs/>
          <w:lang w:eastAsia="ar-SA"/>
        </w:rPr>
      </w:pPr>
      <w:r w:rsidRPr="00D95C4A">
        <w:rPr>
          <w:rFonts w:asciiTheme="minorHAnsi" w:hAnsiTheme="minorHAnsi" w:cstheme="minorHAnsi"/>
          <w:bCs/>
          <w:lang w:eastAsia="ar-SA"/>
        </w:rPr>
        <w:t>- iznosi u eurima –</w:t>
      </w:r>
    </w:p>
    <w:tbl>
      <w:tblPr>
        <w:tblW w:w="108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1276"/>
        <w:gridCol w:w="1417"/>
        <w:gridCol w:w="1368"/>
        <w:gridCol w:w="960"/>
      </w:tblGrid>
      <w:tr w:rsidR="00D95C4A" w:rsidRPr="00D95C4A" w14:paraId="3B6A070F" w14:textId="77777777" w:rsidTr="00D95C4A">
        <w:trPr>
          <w:trHeight w:val="528"/>
        </w:trPr>
        <w:tc>
          <w:tcPr>
            <w:tcW w:w="5813" w:type="dxa"/>
            <w:vAlign w:val="center"/>
            <w:hideMark/>
          </w:tcPr>
          <w:p w14:paraId="2FD59249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1276" w:type="dxa"/>
            <w:vAlign w:val="center"/>
            <w:hideMark/>
          </w:tcPr>
          <w:p w14:paraId="2F59D2C9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417" w:type="dxa"/>
            <w:vAlign w:val="center"/>
            <w:hideMark/>
          </w:tcPr>
          <w:p w14:paraId="23F841D0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368" w:type="dxa"/>
            <w:vAlign w:val="center"/>
            <w:hideMark/>
          </w:tcPr>
          <w:p w14:paraId="06018568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NOVI PLAN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960" w:type="dxa"/>
            <w:vAlign w:val="center"/>
            <w:hideMark/>
          </w:tcPr>
          <w:p w14:paraId="0367AD25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IND.</w:t>
            </w:r>
            <w:r w:rsidRPr="00D95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(4/2)</w:t>
            </w:r>
          </w:p>
        </w:tc>
      </w:tr>
      <w:tr w:rsidR="00D95C4A" w:rsidRPr="00D95C4A" w14:paraId="30786B85" w14:textId="77777777" w:rsidTr="00D95C4A">
        <w:trPr>
          <w:trHeight w:val="204"/>
        </w:trPr>
        <w:tc>
          <w:tcPr>
            <w:tcW w:w="5813" w:type="dxa"/>
            <w:vAlign w:val="center"/>
            <w:hideMark/>
          </w:tcPr>
          <w:p w14:paraId="6D9DA124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533BC1FC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368DCD92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68" w:type="dxa"/>
            <w:vAlign w:val="center"/>
            <w:hideMark/>
          </w:tcPr>
          <w:p w14:paraId="79141887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12FDDF9E" w14:textId="77777777" w:rsidR="00D95C4A" w:rsidRPr="00D95C4A" w:rsidRDefault="00D95C4A" w:rsidP="005900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D95C4A" w:rsidRPr="00D95C4A" w14:paraId="266238BF" w14:textId="77777777" w:rsidTr="00D95C4A">
        <w:trPr>
          <w:trHeight w:val="264"/>
        </w:trPr>
        <w:tc>
          <w:tcPr>
            <w:tcW w:w="5813" w:type="dxa"/>
            <w:shd w:val="clear" w:color="auto" w:fill="191970"/>
            <w:vAlign w:val="center"/>
            <w:hideMark/>
          </w:tcPr>
          <w:p w14:paraId="16C18CDC" w14:textId="77777777" w:rsidR="00D95C4A" w:rsidRPr="00D95C4A" w:rsidRDefault="00D95C4A" w:rsidP="0059005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276" w:type="dxa"/>
            <w:shd w:val="clear" w:color="auto" w:fill="191970"/>
            <w:vAlign w:val="center"/>
            <w:hideMark/>
          </w:tcPr>
          <w:p w14:paraId="1A458899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9.522.521,00</w:t>
            </w:r>
          </w:p>
        </w:tc>
        <w:tc>
          <w:tcPr>
            <w:tcW w:w="1417" w:type="dxa"/>
            <w:shd w:val="clear" w:color="auto" w:fill="191970"/>
            <w:vAlign w:val="center"/>
            <w:hideMark/>
          </w:tcPr>
          <w:p w14:paraId="789623A7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18.481.677,40</w:t>
            </w:r>
          </w:p>
        </w:tc>
        <w:tc>
          <w:tcPr>
            <w:tcW w:w="1368" w:type="dxa"/>
            <w:shd w:val="clear" w:color="auto" w:fill="191970"/>
            <w:vAlign w:val="center"/>
            <w:hideMark/>
          </w:tcPr>
          <w:p w14:paraId="32E2C836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28.004.198,40</w:t>
            </w:r>
          </w:p>
        </w:tc>
        <w:tc>
          <w:tcPr>
            <w:tcW w:w="960" w:type="dxa"/>
            <w:shd w:val="clear" w:color="auto" w:fill="191970"/>
            <w:vAlign w:val="center"/>
            <w:hideMark/>
          </w:tcPr>
          <w:p w14:paraId="412793E9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294,08</w:t>
            </w:r>
          </w:p>
        </w:tc>
      </w:tr>
      <w:tr w:rsidR="00D95C4A" w:rsidRPr="00D95C4A" w14:paraId="2F82E2B2" w14:textId="77777777" w:rsidTr="00D95C4A">
        <w:trPr>
          <w:trHeight w:val="264"/>
        </w:trPr>
        <w:tc>
          <w:tcPr>
            <w:tcW w:w="5813" w:type="dxa"/>
            <w:shd w:val="clear" w:color="auto" w:fill="191970"/>
            <w:vAlign w:val="center"/>
            <w:hideMark/>
          </w:tcPr>
          <w:p w14:paraId="2127CED5" w14:textId="77777777" w:rsidR="00D95C4A" w:rsidRPr="00D95C4A" w:rsidRDefault="00D95C4A" w:rsidP="0059005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276" w:type="dxa"/>
            <w:shd w:val="clear" w:color="auto" w:fill="191970"/>
            <w:vAlign w:val="center"/>
            <w:hideMark/>
          </w:tcPr>
          <w:p w14:paraId="0F3673E2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689.675,00</w:t>
            </w:r>
          </w:p>
        </w:tc>
        <w:tc>
          <w:tcPr>
            <w:tcW w:w="1417" w:type="dxa"/>
            <w:shd w:val="clear" w:color="auto" w:fill="191970"/>
            <w:vAlign w:val="center"/>
            <w:hideMark/>
          </w:tcPr>
          <w:p w14:paraId="370868E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-141.909,76</w:t>
            </w:r>
          </w:p>
        </w:tc>
        <w:tc>
          <w:tcPr>
            <w:tcW w:w="1368" w:type="dxa"/>
            <w:shd w:val="clear" w:color="auto" w:fill="191970"/>
            <w:vAlign w:val="center"/>
            <w:hideMark/>
          </w:tcPr>
          <w:p w14:paraId="58AD9B3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547.765,24</w:t>
            </w:r>
          </w:p>
        </w:tc>
        <w:tc>
          <w:tcPr>
            <w:tcW w:w="960" w:type="dxa"/>
            <w:shd w:val="clear" w:color="auto" w:fill="191970"/>
            <w:vAlign w:val="center"/>
            <w:hideMark/>
          </w:tcPr>
          <w:p w14:paraId="1729893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79,42</w:t>
            </w:r>
          </w:p>
        </w:tc>
      </w:tr>
      <w:tr w:rsidR="00D95C4A" w:rsidRPr="00D95C4A" w14:paraId="3C519495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4B3F91F7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Projekt "Cross"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60CF9F9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20.100,00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82B906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7.703,20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5A4E5EC8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27.803,20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0B97096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138,32</w:t>
            </w:r>
          </w:p>
        </w:tc>
      </w:tr>
      <w:tr w:rsidR="00D95C4A" w:rsidRPr="00D95C4A" w14:paraId="3E586972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20BDE6E1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"Izrada Županijskog socijalnog plana"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04F1BE8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59.500,00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5EE68C6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-21.018,52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0636577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38.481,48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6DC51F8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64,67</w:t>
            </w:r>
          </w:p>
        </w:tc>
      </w:tr>
      <w:tr w:rsidR="00D95C4A" w:rsidRPr="00D95C4A" w14:paraId="522FA0F1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60D212C1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"Pomoćnici u nastavi"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62655D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563.300,00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7B92B19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-133.954,25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55B724E3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429.345,75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6E0F0B4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76,22</w:t>
            </w:r>
          </w:p>
        </w:tc>
      </w:tr>
      <w:tr w:rsidR="00D95C4A" w:rsidRPr="00D95C4A" w14:paraId="0EBA521C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083E1FC9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"Shema školskog voća, povrća i mlijeka"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2561A84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46.775,00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C44122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5.359,81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6A78E743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52.134,81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3B4CDCA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111,46</w:t>
            </w:r>
          </w:p>
        </w:tc>
      </w:tr>
      <w:tr w:rsidR="00D95C4A" w:rsidRPr="00D95C4A" w14:paraId="2731F457" w14:textId="77777777" w:rsidTr="00D95C4A">
        <w:trPr>
          <w:trHeight w:val="264"/>
        </w:trPr>
        <w:tc>
          <w:tcPr>
            <w:tcW w:w="5813" w:type="dxa"/>
            <w:shd w:val="clear" w:color="auto" w:fill="191970"/>
            <w:vAlign w:val="center"/>
            <w:hideMark/>
          </w:tcPr>
          <w:p w14:paraId="1CECA250" w14:textId="77777777" w:rsidR="00D95C4A" w:rsidRPr="00D95C4A" w:rsidRDefault="00D95C4A" w:rsidP="0059005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izvor: 58 MEHANIZAM ZA OPORAVAK I OTPORNOST</w:t>
            </w:r>
          </w:p>
        </w:tc>
        <w:tc>
          <w:tcPr>
            <w:tcW w:w="1276" w:type="dxa"/>
            <w:shd w:val="clear" w:color="auto" w:fill="191970"/>
            <w:vAlign w:val="center"/>
            <w:hideMark/>
          </w:tcPr>
          <w:p w14:paraId="3D1B9BF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8.320.000,00</w:t>
            </w:r>
          </w:p>
        </w:tc>
        <w:tc>
          <w:tcPr>
            <w:tcW w:w="1417" w:type="dxa"/>
            <w:shd w:val="clear" w:color="auto" w:fill="191970"/>
            <w:vAlign w:val="center"/>
            <w:hideMark/>
          </w:tcPr>
          <w:p w14:paraId="673C63A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18.582.445,16</w:t>
            </w:r>
          </w:p>
        </w:tc>
        <w:tc>
          <w:tcPr>
            <w:tcW w:w="1368" w:type="dxa"/>
            <w:shd w:val="clear" w:color="auto" w:fill="191970"/>
            <w:vAlign w:val="center"/>
            <w:hideMark/>
          </w:tcPr>
          <w:p w14:paraId="12C895C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26.902.445,16</w:t>
            </w:r>
          </w:p>
        </w:tc>
        <w:tc>
          <w:tcPr>
            <w:tcW w:w="960" w:type="dxa"/>
            <w:shd w:val="clear" w:color="auto" w:fill="191970"/>
            <w:vAlign w:val="center"/>
            <w:hideMark/>
          </w:tcPr>
          <w:p w14:paraId="3425BF8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323,35</w:t>
            </w:r>
          </w:p>
        </w:tc>
      </w:tr>
      <w:tr w:rsidR="00D95C4A" w:rsidRPr="00D95C4A" w14:paraId="156287C3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427773F7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Sredstva za povrat kredita (dvorane, nadogradnja škole)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BA893B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D3783D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25C87C2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1750E4B4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5383C63A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7FFF0A6B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Cjelovita obnova zgrade Medicinske škole Karlovac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63FAF1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42E02A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440.600,09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74291BD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1.240.600,09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681D9FA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155,08</w:t>
            </w:r>
          </w:p>
        </w:tc>
      </w:tr>
      <w:tr w:rsidR="00D95C4A" w:rsidRPr="00D95C4A" w14:paraId="5D8E4081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01588E1E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Sufinanciranje izgradnje školske dvorane i dogradnje škole OŠ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S.Raškaj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Ozalj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D50CFB8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3.620.000,00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03D8FD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1.600.645,07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34C5550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5.220.645,07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115AA59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144,22</w:t>
            </w:r>
          </w:p>
        </w:tc>
      </w:tr>
      <w:tr w:rsidR="00D95C4A" w:rsidRPr="00D95C4A" w14:paraId="496C6DC6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354D81BC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Izgradnja dvorane u Generalskom stolu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976E036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0846C6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1.002.000,00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534098B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1.002.000,00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702EAB3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51BF0666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5FBC0F55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Rekonstrukcija i dogradnja građevine Prve OŠ Ogulin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4CA517E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7491F112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1.327.500,00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1DDA33A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1.327.500,00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56FD62A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48D5FF50" w14:textId="77777777" w:rsidTr="00D95C4A">
        <w:trPr>
          <w:trHeight w:val="528"/>
        </w:trPr>
        <w:tc>
          <w:tcPr>
            <w:tcW w:w="5813" w:type="dxa"/>
            <w:shd w:val="clear" w:color="auto" w:fill="FFFFFF"/>
            <w:vAlign w:val="center"/>
            <w:hideMark/>
          </w:tcPr>
          <w:p w14:paraId="28654D73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Dogradnja građevine, izgradnja trodijelne školske sportske dvorane OŠ I. G. Kovačića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158F8D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D4E1AB4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3.609.500,00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18634EC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3.609.500,00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34D0C9A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537C16DA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54B07781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A.Klasinc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Lasinja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0E568B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BEF91B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961.500,00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40B70EA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961.500,00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49B8D97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7F55FCA8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5A859ADC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Barilović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292D8D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6949D2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2.408.500,00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6E5E734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2.408.500,00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38786F63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2DE40192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20CAB51D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Dogradnja građevine školske sportske dvorane OŠ Cetingrad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B92EB96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E6488F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1.036.700,00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21E87E9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1.036.700,00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6F4E6776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2820C17F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1F1D0081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Josipdol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- PŠ Oštarije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6A90CC3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E5B5BA7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1.195.500,00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61D7BBB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1.195.500,00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2C49D944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5C4A" w:rsidRPr="00D95C4A" w14:paraId="685FCEF5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0BABFD08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Izgradnja dvorane PŠ Belavići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6016D1D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67D900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7A0A613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7B402F34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95C4A" w:rsidRPr="00D95C4A" w14:paraId="6E21DC4B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3E936A97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Dogradnja dvorane OŠ Vojnić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86CF7AD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766730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4056A7F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57763D7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95C4A" w:rsidRPr="00D95C4A" w14:paraId="011471CE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240D1B10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Izgradnja dvorane PŠ Belaj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25D40B5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2C47408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55A425C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154B33F1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95C4A" w:rsidRPr="00D95C4A" w14:paraId="3C1C9D26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085EA9BB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Dogradnja dvorane OŠ Draganići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2A21FC3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0A93CF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4795A07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523AFD84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95C4A" w:rsidRPr="00D95C4A" w14:paraId="65B46BE9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30C59FBC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Nadogradnja PŠ Jarče Polje (OŠ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Netretić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288DBC7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0844B3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4E4768D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248D8F0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95C4A" w:rsidRPr="00D95C4A" w14:paraId="13DFAB0C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559CB338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Dogradnja dvorane OŠ Slunj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794428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DCA5247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25C317AE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4870364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95C4A" w:rsidRPr="00D95C4A" w14:paraId="0F5F02B3" w14:textId="77777777" w:rsidTr="00D95C4A">
        <w:trPr>
          <w:trHeight w:val="264"/>
        </w:trPr>
        <w:tc>
          <w:tcPr>
            <w:tcW w:w="5813" w:type="dxa"/>
            <w:shd w:val="clear" w:color="auto" w:fill="191970"/>
            <w:vAlign w:val="center"/>
            <w:hideMark/>
          </w:tcPr>
          <w:p w14:paraId="06B1AFFF" w14:textId="77777777" w:rsidR="00D95C4A" w:rsidRPr="00D95C4A" w:rsidRDefault="00D95C4A" w:rsidP="0059005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 xml:space="preserve">izvor: 56-2 Fondovi EU-a - </w:t>
            </w:r>
            <w:proofErr w:type="spellStart"/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predfinanciranje</w:t>
            </w:r>
            <w:proofErr w:type="spellEnd"/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 xml:space="preserve"> projekata EU korisnika</w:t>
            </w:r>
          </w:p>
        </w:tc>
        <w:tc>
          <w:tcPr>
            <w:tcW w:w="1276" w:type="dxa"/>
            <w:shd w:val="clear" w:color="auto" w:fill="191970"/>
            <w:vAlign w:val="center"/>
            <w:hideMark/>
          </w:tcPr>
          <w:p w14:paraId="69B98BCC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512.846,00</w:t>
            </w:r>
          </w:p>
        </w:tc>
        <w:tc>
          <w:tcPr>
            <w:tcW w:w="1417" w:type="dxa"/>
            <w:shd w:val="clear" w:color="auto" w:fill="191970"/>
            <w:vAlign w:val="center"/>
            <w:hideMark/>
          </w:tcPr>
          <w:p w14:paraId="0E34F9DD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41.142,00</w:t>
            </w:r>
          </w:p>
        </w:tc>
        <w:tc>
          <w:tcPr>
            <w:tcW w:w="1368" w:type="dxa"/>
            <w:shd w:val="clear" w:color="auto" w:fill="191970"/>
            <w:vAlign w:val="center"/>
            <w:hideMark/>
          </w:tcPr>
          <w:p w14:paraId="21624437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553.988,00</w:t>
            </w:r>
          </w:p>
        </w:tc>
        <w:tc>
          <w:tcPr>
            <w:tcW w:w="960" w:type="dxa"/>
            <w:shd w:val="clear" w:color="auto" w:fill="191970"/>
            <w:vAlign w:val="center"/>
            <w:hideMark/>
          </w:tcPr>
          <w:p w14:paraId="51DFBCE8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108,02</w:t>
            </w:r>
          </w:p>
        </w:tc>
      </w:tr>
      <w:tr w:rsidR="00D95C4A" w:rsidRPr="00D95C4A" w14:paraId="530527CE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4AF74E84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Razvijanje sustava upravljanja i kontrole invazivnih stranih vrsta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C8BEE5B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65.100,00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F43C8B6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-14.800,00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1677DC0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50.300,00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0F413118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77,27</w:t>
            </w:r>
          </w:p>
        </w:tc>
      </w:tr>
      <w:tr w:rsidR="00D95C4A" w:rsidRPr="00D95C4A" w14:paraId="1B937C53" w14:textId="77777777" w:rsidTr="00D95C4A">
        <w:trPr>
          <w:trHeight w:val="528"/>
        </w:trPr>
        <w:tc>
          <w:tcPr>
            <w:tcW w:w="5813" w:type="dxa"/>
            <w:shd w:val="clear" w:color="auto" w:fill="FFFFFF"/>
            <w:vAlign w:val="center"/>
            <w:hideMark/>
          </w:tcPr>
          <w:p w14:paraId="07D4EB9F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Izrada projektne dokumentacije za očuvanost ciljnih stanišnih tipova i vrsta unutar područja ekološke mreže Karlovačke županije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E5FE7D0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04CE11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-23.937,00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70650B78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1.063,00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6F75F70C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4,25</w:t>
            </w:r>
          </w:p>
        </w:tc>
      </w:tr>
      <w:tr w:rsidR="00D95C4A" w:rsidRPr="00D95C4A" w14:paraId="136DF10D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04154476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Kontrola populacije signalnog raka na rijeci Dobri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EF02135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56.400,00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D36CCE4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-5.600,00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5A5F0A1D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50.800,00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0B13D8B9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90,07</w:t>
            </w:r>
          </w:p>
        </w:tc>
      </w:tr>
      <w:tr w:rsidR="00D95C4A" w:rsidRPr="00D95C4A" w14:paraId="79400739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7BC529E7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Interreg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Acquaguard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- nositelj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5E58D3C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118.345,00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2681C9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30.251,00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4F1EFA32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148.596,00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7271225C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125,56</w:t>
            </w:r>
          </w:p>
        </w:tc>
      </w:tr>
      <w:tr w:rsidR="00D95C4A" w:rsidRPr="00D95C4A" w14:paraId="7110DFB3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286213D0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Interreg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Gusti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59EE103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127.121,00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B2B10BF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29.409,00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4E2E555D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156.530,00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628DB2C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123,13</w:t>
            </w:r>
          </w:p>
        </w:tc>
      </w:tr>
      <w:tr w:rsidR="00D95C4A" w:rsidRPr="00D95C4A" w14:paraId="76B1AFD1" w14:textId="77777777" w:rsidTr="00D95C4A">
        <w:trPr>
          <w:trHeight w:val="264"/>
        </w:trPr>
        <w:tc>
          <w:tcPr>
            <w:tcW w:w="5813" w:type="dxa"/>
            <w:shd w:val="clear" w:color="auto" w:fill="FFFFFF"/>
            <w:vAlign w:val="center"/>
            <w:hideMark/>
          </w:tcPr>
          <w:p w14:paraId="2F62BA95" w14:textId="77777777" w:rsidR="00D95C4A" w:rsidRPr="00D95C4A" w:rsidRDefault="00D95C4A" w:rsidP="005900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Ecofood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Cycle</w:t>
            </w:r>
            <w:proofErr w:type="spellEnd"/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99CB6F9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120.880,00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C246E4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25.819,00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14:paraId="6CA7BBDC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146.699,00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79DEE2DA" w14:textId="77777777" w:rsidR="00D95C4A" w:rsidRPr="00D95C4A" w:rsidRDefault="00D95C4A" w:rsidP="0059005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D95C4A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121,36</w:t>
            </w:r>
          </w:p>
        </w:tc>
      </w:tr>
    </w:tbl>
    <w:p w14:paraId="19B2D10D" w14:textId="77777777" w:rsidR="00D95C4A" w:rsidRPr="00D95C4A" w:rsidRDefault="00D95C4A" w:rsidP="00D95C4A">
      <w:pPr>
        <w:ind w:firstLine="708"/>
        <w:jc w:val="both"/>
        <w:rPr>
          <w:rFonts w:asciiTheme="minorHAnsi" w:hAnsiTheme="minorHAnsi" w:cstheme="minorHAnsi"/>
          <w:b/>
          <w:sz w:val="2"/>
          <w:szCs w:val="2"/>
          <w:lang w:eastAsia="ar-SA"/>
        </w:rPr>
      </w:pPr>
    </w:p>
    <w:p w14:paraId="67E70C10" w14:textId="77209588" w:rsidR="00D95C4A" w:rsidRPr="00D95C4A" w:rsidRDefault="00D95C4A" w:rsidP="00E02F17">
      <w:pPr>
        <w:pStyle w:val="Odlomakpopisa"/>
        <w:suppressAutoHyphens w:val="0"/>
        <w:spacing w:after="200"/>
        <w:ind w:left="0" w:firstLine="709"/>
        <w:jc w:val="both"/>
        <w:rPr>
          <w:rFonts w:asciiTheme="minorHAnsi" w:hAnsiTheme="minorHAnsi" w:cstheme="minorHAnsi"/>
        </w:rPr>
        <w:sectPr w:rsidR="00D95C4A" w:rsidRPr="00D95C4A" w:rsidSect="002F49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5C6C2D7" w14:textId="77777777" w:rsidR="00DA5F9B" w:rsidRPr="00D95C4A" w:rsidRDefault="00875B65" w:rsidP="0012075E">
      <w:pPr>
        <w:pStyle w:val="Zaglavlje"/>
        <w:tabs>
          <w:tab w:val="clear" w:pos="4320"/>
          <w:tab w:val="clear" w:pos="8640"/>
        </w:tabs>
        <w:ind w:left="1069"/>
        <w:jc w:val="both"/>
        <w:rPr>
          <w:rFonts w:asciiTheme="minorHAnsi" w:hAnsiTheme="minorHAnsi" w:cstheme="minorHAnsi"/>
          <w:b/>
          <w:color w:val="385623"/>
          <w:sz w:val="24"/>
          <w:szCs w:val="24"/>
        </w:rPr>
      </w:pPr>
      <w:r w:rsidRPr="00D95C4A">
        <w:rPr>
          <w:rFonts w:asciiTheme="minorHAnsi" w:hAnsiTheme="minorHAnsi" w:cstheme="minorHAnsi"/>
          <w:b/>
          <w:color w:val="385623"/>
          <w:sz w:val="24"/>
          <w:szCs w:val="24"/>
        </w:rPr>
        <w:lastRenderedPageBreak/>
        <w:t>RASHODI</w:t>
      </w:r>
      <w:r w:rsidR="009A1079" w:rsidRPr="00D95C4A">
        <w:rPr>
          <w:rFonts w:asciiTheme="minorHAnsi" w:hAnsiTheme="minorHAnsi" w:cstheme="minorHAnsi"/>
          <w:b/>
          <w:color w:val="385623"/>
          <w:sz w:val="24"/>
          <w:szCs w:val="24"/>
        </w:rPr>
        <w:t xml:space="preserve"> – NA ŠTO SE </w:t>
      </w:r>
      <w:r w:rsidR="006F5357" w:rsidRPr="00D95C4A">
        <w:rPr>
          <w:rFonts w:asciiTheme="minorHAnsi" w:hAnsiTheme="minorHAnsi" w:cstheme="minorHAnsi"/>
          <w:b/>
          <w:color w:val="385623"/>
          <w:sz w:val="24"/>
          <w:szCs w:val="24"/>
        </w:rPr>
        <w:t>PLANIRA TROŠITI NOVAC?</w:t>
      </w:r>
    </w:p>
    <w:p w14:paraId="552D83B4" w14:textId="77777777" w:rsidR="00515B2F" w:rsidRPr="00D95C4A" w:rsidRDefault="00515B2F" w:rsidP="00381EDA">
      <w:pPr>
        <w:suppressAutoHyphens/>
        <w:jc w:val="both"/>
        <w:rPr>
          <w:rFonts w:asciiTheme="minorHAnsi" w:hAnsiTheme="minorHAnsi" w:cstheme="minorHAnsi"/>
          <w:sz w:val="8"/>
          <w:szCs w:val="8"/>
          <w:highlight w:val="yellow"/>
          <w:lang w:eastAsia="ar-SA"/>
        </w:rPr>
      </w:pPr>
    </w:p>
    <w:p w14:paraId="5DF0EFDB" w14:textId="77777777" w:rsidR="001D4741" w:rsidRPr="00D95C4A" w:rsidRDefault="001D4741" w:rsidP="001D4741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95C4A">
        <w:rPr>
          <w:rFonts w:asciiTheme="minorHAnsi" w:hAnsiTheme="minorHAnsi" w:cstheme="minorHAnsi"/>
          <w:sz w:val="24"/>
          <w:szCs w:val="24"/>
          <w:lang w:eastAsia="ar-SA"/>
        </w:rPr>
        <w:t xml:space="preserve">Ovim rebalansom, ukupni rashodi i izdaci Proračuna planiraju se u iznosu od  210.260.000,00 eura i veći su za 38.060.000,00 eura od postojećeg plana. </w:t>
      </w:r>
    </w:p>
    <w:p w14:paraId="15633617" w14:textId="361C971B" w:rsidR="001D4741" w:rsidRPr="00D95C4A" w:rsidRDefault="001D4741" w:rsidP="001D4741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95C4A">
        <w:rPr>
          <w:rFonts w:asciiTheme="minorHAnsi" w:hAnsiTheme="minorHAnsi" w:cstheme="minorHAnsi"/>
          <w:sz w:val="24"/>
          <w:szCs w:val="24"/>
          <w:lang w:eastAsia="ar-SA"/>
        </w:rPr>
        <w:t xml:space="preserve">Na Karlovačku županiju odnosi se 95.383.604,73 eura ili 45,36%, a na proračunske korisnike Karlovačke županije 114.876.395,27 eura ili 54,64% . </w:t>
      </w:r>
    </w:p>
    <w:p w14:paraId="4E2262D0" w14:textId="37716CAF" w:rsidR="00515B2F" w:rsidRPr="00D95C4A" w:rsidRDefault="00515B2F" w:rsidP="001D4741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95C4A">
        <w:rPr>
          <w:rFonts w:asciiTheme="minorHAnsi" w:hAnsiTheme="minorHAnsi" w:cstheme="minorHAnsi"/>
          <w:sz w:val="24"/>
          <w:szCs w:val="24"/>
          <w:lang w:eastAsia="ar-SA"/>
        </w:rPr>
        <w:t>U posebnom dijelu Proračuna planirani su prema izvorima financiranja, organizacijskoj, ekonomskoj, funkcijskoj i programskoj klasifikaciji sukladno Zakonu o proračunu.</w:t>
      </w:r>
    </w:p>
    <w:p w14:paraId="5B119105" w14:textId="01DDB5DD" w:rsidR="003C57F9" w:rsidRPr="00D95C4A" w:rsidRDefault="00515B2F" w:rsidP="00B03B0A">
      <w:pPr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C4A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 </w:t>
      </w:r>
      <w:r w:rsidR="003C57F9" w:rsidRPr="00D95C4A">
        <w:rPr>
          <w:rFonts w:asciiTheme="minorHAnsi" w:hAnsiTheme="minorHAnsi" w:cstheme="minorHAnsi"/>
          <w:sz w:val="24"/>
          <w:szCs w:val="24"/>
        </w:rPr>
        <w:t>U nastavku se navode planirani rashodi po razdjelima odnosno upravnim odjelima i proračunskim korisnicima Karlovačke županije:</w:t>
      </w:r>
    </w:p>
    <w:p w14:paraId="4BF562AE" w14:textId="77777777" w:rsidR="001D17DF" w:rsidRPr="00D95C4A" w:rsidRDefault="00AB27AD" w:rsidP="00AB27AD">
      <w:pPr>
        <w:pStyle w:val="Zaglavlje"/>
        <w:tabs>
          <w:tab w:val="clear" w:pos="4320"/>
          <w:tab w:val="clear" w:pos="8640"/>
        </w:tabs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ab/>
      </w:r>
      <w:r w:rsidR="0067717B" w:rsidRPr="00D95C4A">
        <w:rPr>
          <w:rFonts w:asciiTheme="minorHAnsi" w:hAnsiTheme="minorHAnsi" w:cstheme="minorHAnsi"/>
          <w:sz w:val="22"/>
          <w:szCs w:val="22"/>
        </w:rPr>
        <w:t xml:space="preserve">        -iznosi u eurima-</w:t>
      </w:r>
    </w:p>
    <w:tbl>
      <w:tblPr>
        <w:tblW w:w="11056" w:type="dxa"/>
        <w:tblInd w:w="-572" w:type="dxa"/>
        <w:tblLook w:val="04A0" w:firstRow="1" w:lastRow="0" w:firstColumn="1" w:lastColumn="0" w:noHBand="0" w:noVBand="1"/>
      </w:tblPr>
      <w:tblGrid>
        <w:gridCol w:w="4015"/>
        <w:gridCol w:w="1489"/>
        <w:gridCol w:w="871"/>
        <w:gridCol w:w="1479"/>
        <w:gridCol w:w="1464"/>
        <w:gridCol w:w="871"/>
        <w:gridCol w:w="867"/>
      </w:tblGrid>
      <w:tr w:rsidR="001D4741" w:rsidRPr="00D95C4A" w14:paraId="7F2E9EB7" w14:textId="77777777" w:rsidTr="00590052">
        <w:trPr>
          <w:trHeight w:val="58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B0D0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4205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PLAN </w:t>
            </w:r>
          </w:p>
          <w:p w14:paraId="19920105" w14:textId="1D76D1AB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CE0C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STRUK.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>(kol. 2)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62CD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POVEĆANJE/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0E0A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NOVI PLAN </w:t>
            </w:r>
          </w:p>
          <w:p w14:paraId="45FC7EFB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4C03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STRUK.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>(kol. 5)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C6FC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INDEKS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 xml:space="preserve"> (5/2)</w:t>
            </w:r>
          </w:p>
        </w:tc>
      </w:tr>
      <w:tr w:rsidR="001D4741" w:rsidRPr="00D95C4A" w14:paraId="2ED7AD13" w14:textId="77777777" w:rsidTr="00590052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DC46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44C5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FD27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94DD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B802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D06A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2203" w14:textId="77777777" w:rsidR="001D4741" w:rsidRPr="00D95C4A" w:rsidRDefault="001D4741" w:rsidP="001D4741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7</w:t>
            </w:r>
          </w:p>
        </w:tc>
      </w:tr>
      <w:tr w:rsidR="001D4741" w:rsidRPr="00D95C4A" w14:paraId="01032B88" w14:textId="77777777" w:rsidTr="001D4741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7F88" w14:textId="77777777" w:rsidR="001D4741" w:rsidRPr="00D95C4A" w:rsidRDefault="001D4741" w:rsidP="001D4741">
            <w:pPr>
              <w:ind w:firstLineChars="100" w:firstLine="160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3EC6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172.200.000,00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1EE1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5542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38.060.000,00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B5AC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210.260.000,00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4227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B49F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122,10 </w:t>
            </w:r>
          </w:p>
        </w:tc>
      </w:tr>
      <w:tr w:rsidR="001D4741" w:rsidRPr="00D95C4A" w14:paraId="2FD5DEE6" w14:textId="77777777" w:rsidTr="001D4741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A5DE" w14:textId="77777777" w:rsidR="001D4741" w:rsidRPr="00D95C4A" w:rsidRDefault="001D4741" w:rsidP="001D4741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ŽUPANA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2EF6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25.898.430,00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5560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15,04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450E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16.381.006,56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E342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42.279.436,56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2527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20,11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42A0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163,25 </w:t>
            </w:r>
          </w:p>
        </w:tc>
      </w:tr>
      <w:tr w:rsidR="001D4741" w:rsidRPr="00D95C4A" w14:paraId="6F2B9312" w14:textId="77777777" w:rsidTr="001D4741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F12D" w14:textId="77777777" w:rsidR="001D4741" w:rsidRPr="00D95C4A" w:rsidRDefault="001D4741" w:rsidP="001D4741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GOSPODARSTVO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1A1A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5.059.198,16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0741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2,94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F7BE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1.308.303,82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1787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6.367.501,98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7847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3,03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F44B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125,86 </w:t>
            </w:r>
          </w:p>
        </w:tc>
      </w:tr>
      <w:tr w:rsidR="001D4741" w:rsidRPr="00D95C4A" w14:paraId="69AAE820" w14:textId="77777777" w:rsidTr="001D4741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11B9" w14:textId="77777777" w:rsidR="001D4741" w:rsidRPr="00D95C4A" w:rsidRDefault="001D4741" w:rsidP="001D4741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DRUŠTVENE DJELATNOSTI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CD88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131.561.330,65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C6D5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76,40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867D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15.112.617,89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2A3A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146.673.948,54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AB1F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69,76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72A4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111,49 </w:t>
            </w:r>
          </w:p>
        </w:tc>
      </w:tr>
      <w:tr w:rsidR="001D4741" w:rsidRPr="00D95C4A" w14:paraId="307D0D7B" w14:textId="77777777" w:rsidTr="001D4741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F8DA" w14:textId="77777777" w:rsidR="001D4741" w:rsidRPr="00D95C4A" w:rsidRDefault="001D4741" w:rsidP="001D4741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FINANCIJE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AC3F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7.858.561,19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B9B1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4,56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75BF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5.035.385,43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EDF0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12.893.946,62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E9F4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6,13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0057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164,08 </w:t>
            </w:r>
          </w:p>
        </w:tc>
      </w:tr>
      <w:tr w:rsidR="001D4741" w:rsidRPr="00D95C4A" w14:paraId="10B393B4" w14:textId="77777777" w:rsidTr="001D4741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F589" w14:textId="77777777" w:rsidR="001D4741" w:rsidRPr="00D95C4A" w:rsidRDefault="001D4741" w:rsidP="001D4741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GRADITELJSTVO I OKOLIŠ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580C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1.700.480,00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7E94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0,99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D2C6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218.028,00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DC0F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1.918.508,00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F508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0,91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F59E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112,82 </w:t>
            </w:r>
          </w:p>
        </w:tc>
      </w:tr>
      <w:tr w:rsidR="001D4741" w:rsidRPr="00D95C4A" w14:paraId="39A141DB" w14:textId="77777777" w:rsidTr="001D4741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2A0B" w14:textId="77777777" w:rsidR="001D4741" w:rsidRPr="00D95C4A" w:rsidRDefault="001D4741" w:rsidP="001D4741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OPĆU UPRAVU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D70A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122.000,00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7BD2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0,07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CAF4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4.658,30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DE2B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126.658,30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BDD6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0,06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86A5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103,82 </w:t>
            </w:r>
          </w:p>
        </w:tc>
      </w:tr>
    </w:tbl>
    <w:p w14:paraId="39710EC5" w14:textId="77777777" w:rsidR="001D4741" w:rsidRPr="00D95C4A" w:rsidRDefault="001D4741" w:rsidP="001D4741">
      <w:pPr>
        <w:ind w:firstLineChars="100" w:firstLine="160"/>
        <w:jc w:val="center"/>
        <w:rPr>
          <w:rFonts w:asciiTheme="minorHAnsi" w:hAnsiTheme="minorHAnsi" w:cstheme="minorHAnsi"/>
          <w:b/>
          <w:bCs/>
          <w:color w:val="385623"/>
          <w:sz w:val="16"/>
          <w:szCs w:val="16"/>
          <w:lang w:eastAsia="hr-HR"/>
        </w:rPr>
      </w:pPr>
    </w:p>
    <w:p w14:paraId="76957F76" w14:textId="77777777" w:rsidR="00012C7C" w:rsidRPr="00D95C4A" w:rsidRDefault="00012C7C" w:rsidP="0012075E">
      <w:pPr>
        <w:tabs>
          <w:tab w:val="left" w:pos="1027"/>
          <w:tab w:val="center" w:pos="4536"/>
          <w:tab w:val="right" w:pos="9072"/>
        </w:tabs>
        <w:suppressAutoHyphens/>
        <w:spacing w:line="276" w:lineRule="auto"/>
        <w:rPr>
          <w:rFonts w:asciiTheme="minorHAnsi" w:hAnsiTheme="minorHAnsi" w:cstheme="minorHAnsi"/>
          <w:b/>
          <w:color w:val="385623"/>
          <w:sz w:val="24"/>
          <w:szCs w:val="24"/>
        </w:rPr>
      </w:pPr>
      <w:r w:rsidRPr="00D95C4A">
        <w:rPr>
          <w:rFonts w:asciiTheme="minorHAnsi" w:hAnsiTheme="minorHAnsi" w:cstheme="minorHAnsi"/>
          <w:b/>
          <w:color w:val="385623"/>
          <w:sz w:val="24"/>
          <w:szCs w:val="24"/>
        </w:rPr>
        <w:t>2.1. Planirani rashodi Proračuna Karlovačke županije po razdjelima (bez proračunskih korisnika)</w:t>
      </w:r>
    </w:p>
    <w:p w14:paraId="3516AE7E" w14:textId="77777777" w:rsidR="00B03B0A" w:rsidRPr="00D95C4A" w:rsidRDefault="00B03B0A" w:rsidP="00B03B0A">
      <w:pPr>
        <w:pStyle w:val="Zaglavlje"/>
        <w:tabs>
          <w:tab w:val="clear" w:pos="4320"/>
          <w:tab w:val="clear" w:pos="8640"/>
        </w:tabs>
        <w:ind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95C4A">
        <w:rPr>
          <w:rFonts w:asciiTheme="minorHAnsi" w:hAnsiTheme="minorHAnsi" w:cstheme="minorHAnsi"/>
          <w:sz w:val="24"/>
          <w:szCs w:val="24"/>
          <w:lang w:eastAsia="ar-SA"/>
        </w:rPr>
        <w:t>Rashodi Proračuna koji se odnose na proračunske korisnike (bez Karlovačke županije) planirani su u iznosu od 114.876.395,27 eura ili za 12.310.963,12 eura više u odnosu na važeći plan, prikaz slijedi u nastavku:</w:t>
      </w:r>
      <w:r w:rsidRPr="00D95C4A">
        <w:rPr>
          <w:rFonts w:asciiTheme="minorHAnsi" w:hAnsiTheme="minorHAnsi" w:cstheme="minorHAnsi"/>
          <w:sz w:val="24"/>
          <w:szCs w:val="24"/>
          <w:lang w:eastAsia="ar-SA"/>
        </w:rPr>
        <w:tab/>
      </w:r>
    </w:p>
    <w:p w14:paraId="3F38C3F1" w14:textId="01C6722C" w:rsidR="00F203E9" w:rsidRPr="00D95C4A" w:rsidRDefault="0067717B" w:rsidP="00C07E73">
      <w:pPr>
        <w:pStyle w:val="Zaglavlje"/>
        <w:tabs>
          <w:tab w:val="clear" w:pos="4320"/>
          <w:tab w:val="clear" w:pos="8640"/>
        </w:tabs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D95C4A">
        <w:rPr>
          <w:rFonts w:asciiTheme="minorHAnsi" w:hAnsiTheme="minorHAnsi" w:cstheme="minorHAnsi"/>
          <w:sz w:val="22"/>
          <w:szCs w:val="22"/>
        </w:rPr>
        <w:t>-iznosi u eurima-</w:t>
      </w:r>
    </w:p>
    <w:tbl>
      <w:tblPr>
        <w:tblW w:w="10889" w:type="dxa"/>
        <w:tblInd w:w="-572" w:type="dxa"/>
        <w:tblLook w:val="04A0" w:firstRow="1" w:lastRow="0" w:firstColumn="1" w:lastColumn="0" w:noHBand="0" w:noVBand="1"/>
      </w:tblPr>
      <w:tblGrid>
        <w:gridCol w:w="3934"/>
        <w:gridCol w:w="1484"/>
        <w:gridCol w:w="830"/>
        <w:gridCol w:w="1484"/>
        <w:gridCol w:w="1484"/>
        <w:gridCol w:w="830"/>
        <w:gridCol w:w="843"/>
      </w:tblGrid>
      <w:tr w:rsidR="001D4741" w:rsidRPr="00D95C4A" w14:paraId="572AAB34" w14:textId="77777777" w:rsidTr="00590052">
        <w:trPr>
          <w:trHeight w:val="57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F2EF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74D1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6664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STRUK.</w:t>
            </w: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br/>
              <w:t>(kol. 2)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FCD2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POVEĆANJE/</w:t>
            </w: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CCBF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87AA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STRUK.</w:t>
            </w: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br/>
              <w:t>(kol. 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5B26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INDEKS</w:t>
            </w:r>
            <w:r w:rsidRPr="00D95C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br/>
              <w:t xml:space="preserve"> (5/2)</w:t>
            </w:r>
          </w:p>
        </w:tc>
      </w:tr>
      <w:tr w:rsidR="001D4741" w:rsidRPr="00D95C4A" w14:paraId="78E09F83" w14:textId="77777777" w:rsidTr="00590052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C109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3344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65A2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DEF4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0E15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147E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0FF3" w14:textId="77777777" w:rsidR="001D4741" w:rsidRPr="00D95C4A" w:rsidRDefault="001D4741" w:rsidP="0059005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7</w:t>
            </w:r>
          </w:p>
        </w:tc>
      </w:tr>
      <w:tr w:rsidR="001D4741" w:rsidRPr="00D95C4A" w14:paraId="5A133C21" w14:textId="77777777" w:rsidTr="001D4741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544E" w14:textId="77777777" w:rsidR="001D4741" w:rsidRPr="00D95C4A" w:rsidRDefault="001D4741" w:rsidP="001D4741">
            <w:pPr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2DF2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69.634.567,85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6F30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48D9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25.749.036,88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8074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95.383.604,73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B0E4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F0FE" w14:textId="77777777" w:rsidR="001D4741" w:rsidRPr="00D95C4A" w:rsidRDefault="001D4741" w:rsidP="001D4741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136,98 </w:t>
            </w:r>
          </w:p>
        </w:tc>
      </w:tr>
      <w:tr w:rsidR="001D4741" w:rsidRPr="00D95C4A" w14:paraId="7DEB3106" w14:textId="77777777" w:rsidTr="00590052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6A17F" w14:textId="77777777" w:rsidR="001D4741" w:rsidRPr="00D95C4A" w:rsidRDefault="001D4741" w:rsidP="00590052">
            <w:pPr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ŽUPANA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E4101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25.898.430,00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0A239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37,19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C3CE6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16.381.006,56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91560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42.279.436,56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5EB33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44,33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CEFDF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163,25 </w:t>
            </w:r>
          </w:p>
        </w:tc>
      </w:tr>
      <w:tr w:rsidR="001D4741" w:rsidRPr="00D95C4A" w14:paraId="6D9889F6" w14:textId="77777777" w:rsidTr="00590052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4AC7D" w14:textId="77777777" w:rsidR="001D4741" w:rsidRPr="00D95C4A" w:rsidRDefault="001D4741" w:rsidP="00590052">
            <w:pPr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GOSPODARSTVO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A1440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4.516.650,66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790C0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6,49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8E3C1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52.234,50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619F6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4.568.885,16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ECAB5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4,79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36CFA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101,16 </w:t>
            </w:r>
          </w:p>
        </w:tc>
      </w:tr>
      <w:tr w:rsidR="001D4741" w:rsidRPr="00D95C4A" w14:paraId="7884024B" w14:textId="77777777" w:rsidTr="00590052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185BA" w14:textId="77777777" w:rsidR="001D4741" w:rsidRPr="00D95C4A" w:rsidRDefault="001D4741" w:rsidP="00590052">
            <w:pPr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DRUŠTVENE DJELATNOSTI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3DEA7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29.855.896,00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17B59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42,88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5AE2B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4.107.719,09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7813C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33.963.615,09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5BDED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35,61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412D9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113,76 </w:t>
            </w:r>
          </w:p>
        </w:tc>
      </w:tr>
      <w:tr w:rsidR="001D4741" w:rsidRPr="00D95C4A" w14:paraId="067D84A9" w14:textId="77777777" w:rsidTr="00590052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8F3EC" w14:textId="77777777" w:rsidR="001D4741" w:rsidRPr="00D95C4A" w:rsidRDefault="001D4741" w:rsidP="00590052">
            <w:pPr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FINANCIJE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2AE88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7.858.561,19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E4C61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11,29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50F2F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5.035.385,43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47848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12.893.946,62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745E4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13,52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0E63C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164,08 </w:t>
            </w:r>
          </w:p>
        </w:tc>
      </w:tr>
      <w:tr w:rsidR="001D4741" w:rsidRPr="00D95C4A" w14:paraId="60614D65" w14:textId="77777777" w:rsidTr="00590052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708CF" w14:textId="77777777" w:rsidR="001D4741" w:rsidRPr="00D95C4A" w:rsidRDefault="001D4741" w:rsidP="00590052">
            <w:pPr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GRADITELJSTVO I OKOLIŠ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9B6A1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1.383.030,00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018A0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1,99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D9FAB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168.033,00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35265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1.551.063,00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C960E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1,63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554C1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112,15 </w:t>
            </w:r>
          </w:p>
        </w:tc>
      </w:tr>
      <w:tr w:rsidR="001D4741" w:rsidRPr="00D95C4A" w14:paraId="3C8CB2CB" w14:textId="77777777" w:rsidTr="00590052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2F35C" w14:textId="77777777" w:rsidR="001D4741" w:rsidRPr="00D95C4A" w:rsidRDefault="001D4741" w:rsidP="00590052">
            <w:pPr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OPĆU UPRAVU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ED7D5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122.000,00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ABDD4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0,18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13160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4.658,30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01507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126.658,30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38F9F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0,13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9BE0D" w14:textId="77777777" w:rsidR="001D4741" w:rsidRPr="00D95C4A" w:rsidRDefault="001D4741" w:rsidP="0059005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103,82 </w:t>
            </w:r>
          </w:p>
        </w:tc>
      </w:tr>
    </w:tbl>
    <w:p w14:paraId="46821BF4" w14:textId="77777777" w:rsidR="001D4741" w:rsidRPr="00D95C4A" w:rsidRDefault="001D4741" w:rsidP="00C07E73">
      <w:pPr>
        <w:pStyle w:val="Zaglavlje"/>
        <w:tabs>
          <w:tab w:val="clear" w:pos="4320"/>
          <w:tab w:val="clear" w:pos="8640"/>
        </w:tabs>
        <w:ind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56896A7" w14:textId="77777777" w:rsidR="00012C7C" w:rsidRPr="00D95C4A" w:rsidRDefault="00012C7C" w:rsidP="007D2CF3">
      <w:pPr>
        <w:tabs>
          <w:tab w:val="left" w:pos="1027"/>
          <w:tab w:val="center" w:pos="4536"/>
          <w:tab w:val="right" w:pos="9072"/>
        </w:tabs>
        <w:suppressAutoHyphens/>
        <w:spacing w:line="276" w:lineRule="auto"/>
        <w:jc w:val="both"/>
        <w:rPr>
          <w:rFonts w:asciiTheme="minorHAnsi" w:hAnsiTheme="minorHAnsi" w:cstheme="minorHAnsi"/>
          <w:b/>
          <w:color w:val="385623"/>
          <w:sz w:val="24"/>
          <w:szCs w:val="24"/>
        </w:rPr>
      </w:pPr>
      <w:r w:rsidRPr="00D95C4A">
        <w:rPr>
          <w:rFonts w:asciiTheme="minorHAnsi" w:hAnsiTheme="minorHAnsi" w:cstheme="minorHAnsi"/>
          <w:b/>
          <w:color w:val="385623"/>
          <w:sz w:val="24"/>
          <w:szCs w:val="24"/>
        </w:rPr>
        <w:t>2.2. Planirani rashodi proračunskih korisnika Karlovačke županije po razdjelima (bez Karlovačke županije)</w:t>
      </w:r>
    </w:p>
    <w:p w14:paraId="48688B2A" w14:textId="77777777" w:rsidR="007D2CF3" w:rsidRPr="00D95C4A" w:rsidRDefault="007D2CF3" w:rsidP="007D2CF3">
      <w:pPr>
        <w:suppressAutoHyphens/>
        <w:ind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95C4A">
        <w:rPr>
          <w:rFonts w:asciiTheme="minorHAnsi" w:hAnsiTheme="minorHAnsi" w:cstheme="minorHAnsi"/>
          <w:sz w:val="24"/>
          <w:szCs w:val="24"/>
          <w:lang w:eastAsia="ar-SA"/>
        </w:rPr>
        <w:t>Rashodi Proračuna koji se odnose na proračunske korisnike  (bez Karlovačke županije) planirani su u iznosu od  155.725.895,60 eura ili za 2.573.084,01 eura manje u odnosu na važeći plan, prikaz slijedi u nastavku:</w:t>
      </w:r>
      <w:r w:rsidRPr="00D95C4A">
        <w:rPr>
          <w:rFonts w:asciiTheme="minorHAnsi" w:hAnsiTheme="minorHAnsi" w:cstheme="minorHAnsi"/>
          <w:sz w:val="24"/>
          <w:szCs w:val="24"/>
          <w:lang w:eastAsia="ar-SA"/>
        </w:rPr>
        <w:tab/>
      </w:r>
    </w:p>
    <w:p w14:paraId="6DAFA5E5" w14:textId="77777777" w:rsidR="00BD4EAF" w:rsidRPr="00D95C4A" w:rsidRDefault="00C81421" w:rsidP="00381EDA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D95C4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AB27AD" w:rsidRPr="00D95C4A">
        <w:rPr>
          <w:rFonts w:asciiTheme="minorHAnsi" w:hAnsiTheme="minorHAnsi" w:cstheme="minorHAnsi"/>
          <w:sz w:val="22"/>
          <w:szCs w:val="22"/>
        </w:rPr>
        <w:t xml:space="preserve"> </w:t>
      </w:r>
      <w:r w:rsidR="00AB27AD" w:rsidRPr="00D95C4A">
        <w:rPr>
          <w:rFonts w:asciiTheme="minorHAnsi" w:hAnsiTheme="minorHAnsi" w:cstheme="minorHAnsi"/>
          <w:sz w:val="22"/>
          <w:szCs w:val="22"/>
        </w:rPr>
        <w:tab/>
      </w:r>
      <w:r w:rsidRPr="00D95C4A">
        <w:rPr>
          <w:rFonts w:asciiTheme="minorHAnsi" w:hAnsiTheme="minorHAnsi" w:cstheme="minorHAnsi"/>
          <w:sz w:val="22"/>
          <w:szCs w:val="22"/>
        </w:rPr>
        <w:t xml:space="preserve">      </w:t>
      </w:r>
      <w:r w:rsidR="00AF71CD" w:rsidRPr="00D95C4A">
        <w:rPr>
          <w:rFonts w:asciiTheme="minorHAnsi" w:hAnsiTheme="minorHAnsi" w:cstheme="minorHAnsi"/>
          <w:sz w:val="22"/>
          <w:szCs w:val="22"/>
        </w:rPr>
        <w:t>-iznosi u eurima-</w:t>
      </w:r>
    </w:p>
    <w:tbl>
      <w:tblPr>
        <w:tblW w:w="11028" w:type="dxa"/>
        <w:tblInd w:w="-572" w:type="dxa"/>
        <w:tblLook w:val="04A0" w:firstRow="1" w:lastRow="0" w:firstColumn="1" w:lastColumn="0" w:noHBand="0" w:noVBand="1"/>
      </w:tblPr>
      <w:tblGrid>
        <w:gridCol w:w="3657"/>
        <w:gridCol w:w="1490"/>
        <w:gridCol w:w="920"/>
        <w:gridCol w:w="1456"/>
        <w:gridCol w:w="1576"/>
        <w:gridCol w:w="937"/>
        <w:gridCol w:w="992"/>
      </w:tblGrid>
      <w:tr w:rsidR="00B03B0A" w:rsidRPr="00D95C4A" w14:paraId="4BFA2E07" w14:textId="77777777" w:rsidTr="00B03B0A">
        <w:trPr>
          <w:trHeight w:val="5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ADF9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34B5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PLAN </w:t>
            </w:r>
          </w:p>
          <w:p w14:paraId="39F9EDA4" w14:textId="261C6054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91A8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STRUK.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>(kol. 2)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B524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POVEĆANJE/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6DD2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NOVI PLAN </w:t>
            </w:r>
          </w:p>
          <w:p w14:paraId="5920217C" w14:textId="34FADFF4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721B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STRUK.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>(kol. 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4A66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INDEKS</w:t>
            </w: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br/>
              <w:t xml:space="preserve"> (5/2)</w:t>
            </w:r>
          </w:p>
        </w:tc>
      </w:tr>
      <w:tr w:rsidR="00B03B0A" w:rsidRPr="00D95C4A" w14:paraId="46854958" w14:textId="77777777" w:rsidTr="00B03B0A">
        <w:trPr>
          <w:trHeight w:val="57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AFDD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8BA6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3B63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4E3B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24A6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A77B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F5D8" w14:textId="77777777" w:rsidR="00B03B0A" w:rsidRPr="00D95C4A" w:rsidRDefault="00B03B0A" w:rsidP="00B03B0A">
            <w:pPr>
              <w:ind w:firstLineChars="100" w:firstLine="160"/>
              <w:jc w:val="center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7</w:t>
            </w:r>
          </w:p>
        </w:tc>
      </w:tr>
      <w:tr w:rsidR="00B03B0A" w:rsidRPr="00D95C4A" w14:paraId="32B7BD89" w14:textId="77777777" w:rsidTr="00B03B0A">
        <w:trPr>
          <w:trHeight w:val="57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81B3" w14:textId="77777777" w:rsidR="00B03B0A" w:rsidRPr="00D95C4A" w:rsidRDefault="00B03B0A" w:rsidP="00B03B0A">
            <w:pPr>
              <w:ind w:firstLineChars="100" w:firstLine="160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6382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102.565.432,15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1D89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0128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12.310.963,12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118F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114.876.395,27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4D01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DFBB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b/>
                <w:bCs/>
                <w:color w:val="385623"/>
                <w:sz w:val="16"/>
                <w:szCs w:val="16"/>
                <w:lang w:eastAsia="hr-HR"/>
              </w:rPr>
              <w:t xml:space="preserve">112,00 </w:t>
            </w:r>
          </w:p>
        </w:tc>
      </w:tr>
      <w:tr w:rsidR="00B03B0A" w:rsidRPr="00D95C4A" w14:paraId="6DC9BB51" w14:textId="77777777" w:rsidTr="00B03B0A">
        <w:trPr>
          <w:trHeight w:val="57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F7E0" w14:textId="77777777" w:rsidR="00B03B0A" w:rsidRPr="00D95C4A" w:rsidRDefault="00B03B0A" w:rsidP="00B03B0A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GOSPODARSTVO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34AC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542.547,50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A4B1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0,53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FDF4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1.256.069,32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69CF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1.798.616,82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00E5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1,57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0ABD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331,51 </w:t>
            </w:r>
          </w:p>
        </w:tc>
      </w:tr>
      <w:tr w:rsidR="00B03B0A" w:rsidRPr="00D95C4A" w14:paraId="6C5B99E5" w14:textId="77777777" w:rsidTr="00B03B0A">
        <w:trPr>
          <w:trHeight w:val="57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F747" w14:textId="77777777" w:rsidR="00B03B0A" w:rsidRPr="00D95C4A" w:rsidRDefault="00B03B0A" w:rsidP="00B03B0A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DRUŠTVENE DJELATNOSTI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4B83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101.705.434,65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D003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99,16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BA63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11.004.898,80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43C1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112.710.333,45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0A26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98,11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0EC5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110,82 </w:t>
            </w:r>
          </w:p>
        </w:tc>
      </w:tr>
      <w:tr w:rsidR="00B03B0A" w:rsidRPr="00D95C4A" w14:paraId="7B954286" w14:textId="77777777" w:rsidTr="00B03B0A">
        <w:trPr>
          <w:trHeight w:val="57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C979" w14:textId="77777777" w:rsidR="00B03B0A" w:rsidRPr="00D95C4A" w:rsidRDefault="00B03B0A" w:rsidP="00B03B0A">
            <w:pPr>
              <w:ind w:firstLineChars="100" w:firstLine="16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>UPRAVNI ODJEL ZA GRADITELJSTVO I OKOLIŠ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F45B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317.450,00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3940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0,31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1F33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49.995,00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9DED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367.445,00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61FE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0,32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1F65" w14:textId="77777777" w:rsidR="00B03B0A" w:rsidRPr="00D95C4A" w:rsidRDefault="00B03B0A" w:rsidP="00B03B0A">
            <w:pPr>
              <w:ind w:firstLineChars="100" w:firstLine="160"/>
              <w:jc w:val="right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  <w:r w:rsidRPr="00D95C4A">
              <w:rPr>
                <w:rFonts w:asciiTheme="minorHAnsi" w:hAnsiTheme="minorHAnsi" w:cstheme="minorHAnsi"/>
                <w:sz w:val="16"/>
                <w:szCs w:val="16"/>
                <w:lang w:eastAsia="hr-HR"/>
              </w:rPr>
              <w:t xml:space="preserve">115,75 </w:t>
            </w:r>
          </w:p>
        </w:tc>
      </w:tr>
    </w:tbl>
    <w:p w14:paraId="6DD602E8" w14:textId="77777777" w:rsidR="00B03B0A" w:rsidRPr="00D95C4A" w:rsidRDefault="00B03B0A" w:rsidP="00381EDA">
      <w:pPr>
        <w:tabs>
          <w:tab w:val="left" w:pos="1027"/>
          <w:tab w:val="center" w:pos="4536"/>
          <w:tab w:val="right" w:pos="9072"/>
        </w:tabs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14:paraId="2D7EEFC6" w14:textId="3ADC6C40" w:rsidR="00F23CB8" w:rsidRPr="00D95C4A" w:rsidRDefault="00B03B0A" w:rsidP="00B03B0A">
      <w:pPr>
        <w:suppressAutoHyphens/>
        <w:ind w:firstLine="70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D95C4A">
        <w:rPr>
          <w:rFonts w:asciiTheme="minorHAnsi" w:hAnsiTheme="minorHAnsi" w:cstheme="minorHAnsi"/>
          <w:sz w:val="24"/>
          <w:szCs w:val="24"/>
          <w:lang w:eastAsia="ar-SA"/>
        </w:rPr>
        <w:t xml:space="preserve">Na mrežnim stranicama Karlovačke županije nalaze se detaljna obrazloženja vezana uz </w:t>
      </w:r>
      <w:r w:rsidRPr="00D95C4A">
        <w:rPr>
          <w:rFonts w:asciiTheme="minorHAnsi" w:hAnsiTheme="minorHAnsi" w:cstheme="minorHAnsi"/>
          <w:sz w:val="24"/>
          <w:szCs w:val="24"/>
          <w:lang w:eastAsia="ar-SA"/>
        </w:rPr>
        <w:t>I. Izmjene i dopune proračuna Karlovačke županije za 2025</w:t>
      </w:r>
      <w:r w:rsidRPr="00D95C4A">
        <w:rPr>
          <w:rFonts w:asciiTheme="minorHAnsi" w:hAnsiTheme="minorHAnsi" w:cstheme="minorHAnsi"/>
          <w:sz w:val="24"/>
          <w:szCs w:val="24"/>
          <w:lang w:eastAsia="ar-SA"/>
        </w:rPr>
        <w:t xml:space="preserve">. godinu na sljedećoj poveznici: </w:t>
      </w:r>
      <w:hyperlink r:id="rId14" w:history="1">
        <w:r w:rsidRPr="00D95C4A">
          <w:rPr>
            <w:rStyle w:val="Hiperveza"/>
            <w:rFonts w:asciiTheme="minorHAnsi" w:hAnsiTheme="minorHAnsi" w:cstheme="minorHAnsi"/>
            <w:sz w:val="24"/>
            <w:szCs w:val="24"/>
            <w:lang w:eastAsia="ar-SA"/>
          </w:rPr>
          <w:t>https://kazup.hr/index.php/proracun-uozafinancije</w:t>
        </w:r>
      </w:hyperlink>
      <w:r w:rsidRPr="00D95C4A">
        <w:rPr>
          <w:rFonts w:asciiTheme="minorHAnsi" w:hAnsiTheme="minorHAnsi" w:cstheme="minorHAnsi"/>
          <w:sz w:val="24"/>
          <w:szCs w:val="24"/>
          <w:lang w:eastAsia="ar-SA"/>
        </w:rPr>
        <w:t xml:space="preserve"> .</w:t>
      </w:r>
    </w:p>
    <w:p w14:paraId="79C14882" w14:textId="4F6E3AE0" w:rsidR="00F23CB8" w:rsidRPr="00D95C4A" w:rsidRDefault="00B03B0A" w:rsidP="00F23CB8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D95C4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531FEA1" wp14:editId="5A92DE7D">
                <wp:simplePos x="0" y="0"/>
                <wp:positionH relativeFrom="column">
                  <wp:posOffset>2537460</wp:posOffset>
                </wp:positionH>
                <wp:positionV relativeFrom="paragraph">
                  <wp:posOffset>48260</wp:posOffset>
                </wp:positionV>
                <wp:extent cx="4309110" cy="302895"/>
                <wp:effectExtent l="12700" t="13335" r="21590" b="17145"/>
                <wp:wrapSquare wrapText="bothSides"/>
                <wp:docPr id="6708208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3756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302E" w14:textId="77777777" w:rsidR="00F23CB8" w:rsidRPr="00722ECA" w:rsidRDefault="00F23CB8" w:rsidP="00F23CB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22ECA">
                              <w:rPr>
                                <w:rFonts w:ascii="Calibri" w:hAnsi="Calibri" w:cs="Calibri"/>
                                <w:color w:val="385623"/>
                                <w:sz w:val="24"/>
                                <w:szCs w:val="24"/>
                              </w:rPr>
                              <w:t>NADLEŽNI UPRAVNI ODJEL:</w:t>
                            </w:r>
                            <w:r w:rsidRPr="00722ECA">
                              <w:rPr>
                                <w:rFonts w:ascii="Calibri" w:hAnsi="Calibri" w:cs="Calibri"/>
                                <w:color w:val="5B9BD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2EC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Upravni odjel za financije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31FEA1" id="_x0000_s1027" type="#_x0000_t202" style="position:absolute;margin-left:199.8pt;margin-top:3.8pt;width:339.3pt;height:23.8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" strokecolor="#375623" strokeweight="2pt">
                <v:textbox style="mso-fit-shape-to-text:t">
                  <w:txbxContent>
                    <w:p w14:paraId="7547302E" w14:textId="77777777" w:rsidR="00F23CB8" w:rsidRPr="00722ECA" w:rsidRDefault="00F23CB8" w:rsidP="00F23CB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22ECA">
                        <w:rPr>
                          <w:rFonts w:ascii="Calibri" w:hAnsi="Calibri" w:cs="Calibri"/>
                          <w:color w:val="385623"/>
                          <w:sz w:val="24"/>
                          <w:szCs w:val="24"/>
                        </w:rPr>
                        <w:t>NADLEŽNI UPRAVNI ODJEL:</w:t>
                      </w:r>
                      <w:r w:rsidRPr="00722ECA">
                        <w:rPr>
                          <w:rFonts w:ascii="Calibri" w:hAnsi="Calibri" w:cs="Calibri"/>
                          <w:color w:val="5B9BD5"/>
                          <w:sz w:val="24"/>
                          <w:szCs w:val="24"/>
                        </w:rPr>
                        <w:t xml:space="preserve"> </w:t>
                      </w:r>
                      <w:r w:rsidRPr="00722EC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Upravni odjel za financije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7EE5A" w14:textId="33C4F433" w:rsidR="003A61FA" w:rsidRPr="00D95C4A" w:rsidRDefault="003A61FA" w:rsidP="00F23CB8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3A61FA" w:rsidRPr="00D95C4A" w:rsidSect="002F4907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0BFF" w14:textId="77777777" w:rsidR="002F4907" w:rsidRDefault="002F4907">
      <w:r>
        <w:separator/>
      </w:r>
    </w:p>
  </w:endnote>
  <w:endnote w:type="continuationSeparator" w:id="0">
    <w:p w14:paraId="42E12A97" w14:textId="77777777" w:rsidR="002F4907" w:rsidRDefault="002F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68">
    <w:altName w:val="Times New Roman"/>
    <w:charset w:val="EE"/>
    <w:family w:val="auto"/>
    <w:pitch w:val="variable"/>
  </w:font>
  <w:font w:name="font16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DC623" w14:textId="77777777" w:rsidR="00AB27AD" w:rsidRDefault="00AB27AD" w:rsidP="002373A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171BC2" w14:textId="77777777" w:rsidR="00AB27AD" w:rsidRDefault="00AB27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573E" w14:textId="77777777" w:rsidR="00AB27AD" w:rsidRDefault="00AB27AD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766B8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2261A" w14:textId="77777777" w:rsidR="002F4907" w:rsidRDefault="002F4907">
      <w:r>
        <w:separator/>
      </w:r>
    </w:p>
  </w:footnote>
  <w:footnote w:type="continuationSeparator" w:id="0">
    <w:p w14:paraId="697E4D18" w14:textId="77777777" w:rsidR="002F4907" w:rsidRDefault="002F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2EEB" w14:textId="77777777" w:rsidR="00AB27AD" w:rsidRDefault="00AB27AD" w:rsidP="00DA3B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298CF75" w14:textId="77777777" w:rsidR="00AB27AD" w:rsidRDefault="00AB27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75440" w14:textId="77777777" w:rsidR="00AB27AD" w:rsidRDefault="00AB27AD">
    <w:pPr>
      <w:pStyle w:val="Zaglavlje"/>
      <w:jc w:val="center"/>
    </w:pPr>
  </w:p>
  <w:p w14:paraId="6317DCF6" w14:textId="77777777" w:rsidR="00AB27AD" w:rsidRDefault="00AB27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43ED" w14:textId="77777777" w:rsidR="00AB27AD" w:rsidRDefault="00AB27AD">
    <w:pPr>
      <w:pStyle w:val="Zaglavlje"/>
      <w:jc w:val="center"/>
    </w:pPr>
  </w:p>
  <w:p w14:paraId="3F89D502" w14:textId="77777777" w:rsidR="00AB27AD" w:rsidRDefault="00AB27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4D8"/>
    <w:multiLevelType w:val="hybridMultilevel"/>
    <w:tmpl w:val="09A42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02A"/>
    <w:multiLevelType w:val="hybridMultilevel"/>
    <w:tmpl w:val="577A4632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1E2D"/>
    <w:multiLevelType w:val="hybridMultilevel"/>
    <w:tmpl w:val="9CACE97A"/>
    <w:lvl w:ilvl="0" w:tplc="29283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61E"/>
    <w:multiLevelType w:val="hybridMultilevel"/>
    <w:tmpl w:val="B09CBCF4"/>
    <w:lvl w:ilvl="0" w:tplc="29283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2ABA"/>
    <w:multiLevelType w:val="hybridMultilevel"/>
    <w:tmpl w:val="9C0E68C2"/>
    <w:lvl w:ilvl="0" w:tplc="65F289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626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87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CF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EB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80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8B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23A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C9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02003"/>
    <w:multiLevelType w:val="hybridMultilevel"/>
    <w:tmpl w:val="9FD2A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73E3"/>
    <w:multiLevelType w:val="hybridMultilevel"/>
    <w:tmpl w:val="ECF047E4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E1C44"/>
    <w:multiLevelType w:val="hybridMultilevel"/>
    <w:tmpl w:val="29FC1B98"/>
    <w:lvl w:ilvl="0" w:tplc="29283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C6F1E"/>
    <w:multiLevelType w:val="hybridMultilevel"/>
    <w:tmpl w:val="98649EA8"/>
    <w:lvl w:ilvl="0" w:tplc="2EE8F82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8741E4"/>
    <w:multiLevelType w:val="hybridMultilevel"/>
    <w:tmpl w:val="A2005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23F52"/>
    <w:multiLevelType w:val="multilevel"/>
    <w:tmpl w:val="57804D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6E26EA4"/>
    <w:multiLevelType w:val="hybridMultilevel"/>
    <w:tmpl w:val="AFA01F8C"/>
    <w:lvl w:ilvl="0" w:tplc="DD8496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733FE"/>
    <w:multiLevelType w:val="hybridMultilevel"/>
    <w:tmpl w:val="8EAA8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53F73"/>
    <w:multiLevelType w:val="hybridMultilevel"/>
    <w:tmpl w:val="9EBC3B78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8619181">
    <w:abstractNumId w:val="10"/>
  </w:num>
  <w:num w:numId="2" w16cid:durableId="128671571">
    <w:abstractNumId w:val="11"/>
  </w:num>
  <w:num w:numId="3" w16cid:durableId="1199390037">
    <w:abstractNumId w:val="8"/>
  </w:num>
  <w:num w:numId="4" w16cid:durableId="747653626">
    <w:abstractNumId w:val="2"/>
  </w:num>
  <w:num w:numId="5" w16cid:durableId="1103067966">
    <w:abstractNumId w:val="7"/>
  </w:num>
  <w:num w:numId="6" w16cid:durableId="1295869652">
    <w:abstractNumId w:val="3"/>
  </w:num>
  <w:num w:numId="7" w16cid:durableId="328296638">
    <w:abstractNumId w:val="6"/>
  </w:num>
  <w:num w:numId="8" w16cid:durableId="10226978">
    <w:abstractNumId w:val="5"/>
  </w:num>
  <w:num w:numId="9" w16cid:durableId="1960450330">
    <w:abstractNumId w:val="13"/>
  </w:num>
  <w:num w:numId="10" w16cid:durableId="744691333">
    <w:abstractNumId w:val="1"/>
  </w:num>
  <w:num w:numId="11" w16cid:durableId="711148732">
    <w:abstractNumId w:val="4"/>
  </w:num>
  <w:num w:numId="12" w16cid:durableId="898590444">
    <w:abstractNumId w:val="0"/>
  </w:num>
  <w:num w:numId="13" w16cid:durableId="1097990260">
    <w:abstractNumId w:val="9"/>
  </w:num>
  <w:num w:numId="14" w16cid:durableId="46586037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0B"/>
    <w:rsid w:val="00000B63"/>
    <w:rsid w:val="00001068"/>
    <w:rsid w:val="00001FD5"/>
    <w:rsid w:val="000020D5"/>
    <w:rsid w:val="000029E8"/>
    <w:rsid w:val="00002D6D"/>
    <w:rsid w:val="00002EF2"/>
    <w:rsid w:val="00002EF5"/>
    <w:rsid w:val="00003380"/>
    <w:rsid w:val="00004D89"/>
    <w:rsid w:val="000058E7"/>
    <w:rsid w:val="000058FC"/>
    <w:rsid w:val="00005E6B"/>
    <w:rsid w:val="00006397"/>
    <w:rsid w:val="00006540"/>
    <w:rsid w:val="00006A3D"/>
    <w:rsid w:val="00006DD6"/>
    <w:rsid w:val="000071C1"/>
    <w:rsid w:val="0000794E"/>
    <w:rsid w:val="00007A95"/>
    <w:rsid w:val="00007CDE"/>
    <w:rsid w:val="00007FC8"/>
    <w:rsid w:val="00010C29"/>
    <w:rsid w:val="00011BCD"/>
    <w:rsid w:val="00011BFD"/>
    <w:rsid w:val="00012344"/>
    <w:rsid w:val="00012517"/>
    <w:rsid w:val="00012C7C"/>
    <w:rsid w:val="000132AA"/>
    <w:rsid w:val="000132D4"/>
    <w:rsid w:val="00013FD2"/>
    <w:rsid w:val="0001405D"/>
    <w:rsid w:val="00014348"/>
    <w:rsid w:val="0001590B"/>
    <w:rsid w:val="00015E28"/>
    <w:rsid w:val="00017D23"/>
    <w:rsid w:val="00020341"/>
    <w:rsid w:val="00020DCC"/>
    <w:rsid w:val="00021644"/>
    <w:rsid w:val="00021801"/>
    <w:rsid w:val="00021DFD"/>
    <w:rsid w:val="00022075"/>
    <w:rsid w:val="0002238A"/>
    <w:rsid w:val="00022A56"/>
    <w:rsid w:val="000241E5"/>
    <w:rsid w:val="00024752"/>
    <w:rsid w:val="00024A48"/>
    <w:rsid w:val="00024BB5"/>
    <w:rsid w:val="00024D02"/>
    <w:rsid w:val="00025043"/>
    <w:rsid w:val="00025505"/>
    <w:rsid w:val="00025DBF"/>
    <w:rsid w:val="000264F9"/>
    <w:rsid w:val="000269D4"/>
    <w:rsid w:val="0002783F"/>
    <w:rsid w:val="00027B0C"/>
    <w:rsid w:val="00027D58"/>
    <w:rsid w:val="0003022E"/>
    <w:rsid w:val="00030505"/>
    <w:rsid w:val="000308F5"/>
    <w:rsid w:val="00030980"/>
    <w:rsid w:val="00030A65"/>
    <w:rsid w:val="00031137"/>
    <w:rsid w:val="000318B2"/>
    <w:rsid w:val="00032201"/>
    <w:rsid w:val="00032706"/>
    <w:rsid w:val="000336D9"/>
    <w:rsid w:val="000337A8"/>
    <w:rsid w:val="0003383B"/>
    <w:rsid w:val="000339DD"/>
    <w:rsid w:val="000350F0"/>
    <w:rsid w:val="0003535B"/>
    <w:rsid w:val="00035522"/>
    <w:rsid w:val="000355D3"/>
    <w:rsid w:val="000358B3"/>
    <w:rsid w:val="000360B4"/>
    <w:rsid w:val="000364C0"/>
    <w:rsid w:val="00040A01"/>
    <w:rsid w:val="00040D70"/>
    <w:rsid w:val="00040F14"/>
    <w:rsid w:val="00041C2A"/>
    <w:rsid w:val="00041F84"/>
    <w:rsid w:val="00042218"/>
    <w:rsid w:val="00043203"/>
    <w:rsid w:val="000432DF"/>
    <w:rsid w:val="000437B2"/>
    <w:rsid w:val="00043C21"/>
    <w:rsid w:val="00044550"/>
    <w:rsid w:val="00045CF8"/>
    <w:rsid w:val="00047468"/>
    <w:rsid w:val="000479B4"/>
    <w:rsid w:val="000506D2"/>
    <w:rsid w:val="000507C4"/>
    <w:rsid w:val="00050A1A"/>
    <w:rsid w:val="00050AE0"/>
    <w:rsid w:val="00051302"/>
    <w:rsid w:val="000514BE"/>
    <w:rsid w:val="000516D3"/>
    <w:rsid w:val="000516EB"/>
    <w:rsid w:val="0005175E"/>
    <w:rsid w:val="000520F6"/>
    <w:rsid w:val="00052252"/>
    <w:rsid w:val="00052AC5"/>
    <w:rsid w:val="00052CE1"/>
    <w:rsid w:val="00053DC0"/>
    <w:rsid w:val="000548EC"/>
    <w:rsid w:val="00055289"/>
    <w:rsid w:val="00055585"/>
    <w:rsid w:val="00055A09"/>
    <w:rsid w:val="00055DB7"/>
    <w:rsid w:val="0005601F"/>
    <w:rsid w:val="00057264"/>
    <w:rsid w:val="0005788C"/>
    <w:rsid w:val="00057A86"/>
    <w:rsid w:val="000604FE"/>
    <w:rsid w:val="00060C35"/>
    <w:rsid w:val="00061111"/>
    <w:rsid w:val="00061A03"/>
    <w:rsid w:val="00062299"/>
    <w:rsid w:val="00062523"/>
    <w:rsid w:val="00062DE3"/>
    <w:rsid w:val="0006374E"/>
    <w:rsid w:val="0006419D"/>
    <w:rsid w:val="00064EDA"/>
    <w:rsid w:val="00065368"/>
    <w:rsid w:val="00066405"/>
    <w:rsid w:val="00066670"/>
    <w:rsid w:val="000668F2"/>
    <w:rsid w:val="00066BBB"/>
    <w:rsid w:val="00067369"/>
    <w:rsid w:val="00070477"/>
    <w:rsid w:val="00070737"/>
    <w:rsid w:val="00071086"/>
    <w:rsid w:val="00071240"/>
    <w:rsid w:val="00071281"/>
    <w:rsid w:val="00071846"/>
    <w:rsid w:val="00071F4D"/>
    <w:rsid w:val="0007394B"/>
    <w:rsid w:val="00073ACF"/>
    <w:rsid w:val="00073FBF"/>
    <w:rsid w:val="0007413B"/>
    <w:rsid w:val="00074428"/>
    <w:rsid w:val="0007527B"/>
    <w:rsid w:val="0007537C"/>
    <w:rsid w:val="00075A7B"/>
    <w:rsid w:val="000761A7"/>
    <w:rsid w:val="00076407"/>
    <w:rsid w:val="00076886"/>
    <w:rsid w:val="00076B94"/>
    <w:rsid w:val="00076D81"/>
    <w:rsid w:val="00077442"/>
    <w:rsid w:val="0007769A"/>
    <w:rsid w:val="00080F4A"/>
    <w:rsid w:val="00081186"/>
    <w:rsid w:val="0008158B"/>
    <w:rsid w:val="0008240E"/>
    <w:rsid w:val="00082FBA"/>
    <w:rsid w:val="0008308C"/>
    <w:rsid w:val="0008315E"/>
    <w:rsid w:val="000837CE"/>
    <w:rsid w:val="00083A86"/>
    <w:rsid w:val="00084430"/>
    <w:rsid w:val="000846C3"/>
    <w:rsid w:val="00084B4A"/>
    <w:rsid w:val="00084DDA"/>
    <w:rsid w:val="00084EA7"/>
    <w:rsid w:val="00084FE2"/>
    <w:rsid w:val="00086794"/>
    <w:rsid w:val="000873E7"/>
    <w:rsid w:val="00087E65"/>
    <w:rsid w:val="00090292"/>
    <w:rsid w:val="00090378"/>
    <w:rsid w:val="000907FD"/>
    <w:rsid w:val="00090F55"/>
    <w:rsid w:val="00091C48"/>
    <w:rsid w:val="00091DFF"/>
    <w:rsid w:val="00092538"/>
    <w:rsid w:val="000929F6"/>
    <w:rsid w:val="00092E79"/>
    <w:rsid w:val="00093216"/>
    <w:rsid w:val="00093430"/>
    <w:rsid w:val="00093AB6"/>
    <w:rsid w:val="00093B7F"/>
    <w:rsid w:val="00093D43"/>
    <w:rsid w:val="00093FA0"/>
    <w:rsid w:val="000946E7"/>
    <w:rsid w:val="00094E43"/>
    <w:rsid w:val="00095AF6"/>
    <w:rsid w:val="000965DA"/>
    <w:rsid w:val="000965F7"/>
    <w:rsid w:val="0009687D"/>
    <w:rsid w:val="000968E3"/>
    <w:rsid w:val="0009791C"/>
    <w:rsid w:val="00097D6C"/>
    <w:rsid w:val="00097DE1"/>
    <w:rsid w:val="000A04B3"/>
    <w:rsid w:val="000A08A3"/>
    <w:rsid w:val="000A1F4E"/>
    <w:rsid w:val="000A2F25"/>
    <w:rsid w:val="000A307B"/>
    <w:rsid w:val="000A3842"/>
    <w:rsid w:val="000A455A"/>
    <w:rsid w:val="000A512B"/>
    <w:rsid w:val="000A589D"/>
    <w:rsid w:val="000A5911"/>
    <w:rsid w:val="000A5983"/>
    <w:rsid w:val="000A5F7E"/>
    <w:rsid w:val="000A6861"/>
    <w:rsid w:val="000A6B4B"/>
    <w:rsid w:val="000A6D7A"/>
    <w:rsid w:val="000A7147"/>
    <w:rsid w:val="000A7826"/>
    <w:rsid w:val="000A7C57"/>
    <w:rsid w:val="000B1128"/>
    <w:rsid w:val="000B124A"/>
    <w:rsid w:val="000B1BB8"/>
    <w:rsid w:val="000B1CB9"/>
    <w:rsid w:val="000B29CB"/>
    <w:rsid w:val="000B2A7C"/>
    <w:rsid w:val="000B3782"/>
    <w:rsid w:val="000B4001"/>
    <w:rsid w:val="000B449B"/>
    <w:rsid w:val="000B5B46"/>
    <w:rsid w:val="000B6B49"/>
    <w:rsid w:val="000C0BDB"/>
    <w:rsid w:val="000C17AB"/>
    <w:rsid w:val="000C2628"/>
    <w:rsid w:val="000C2832"/>
    <w:rsid w:val="000C2BA2"/>
    <w:rsid w:val="000C2CD9"/>
    <w:rsid w:val="000C2DCB"/>
    <w:rsid w:val="000C2EDA"/>
    <w:rsid w:val="000C47D6"/>
    <w:rsid w:val="000C4AE9"/>
    <w:rsid w:val="000C4D53"/>
    <w:rsid w:val="000C5108"/>
    <w:rsid w:val="000C6EB1"/>
    <w:rsid w:val="000C71E6"/>
    <w:rsid w:val="000C73D5"/>
    <w:rsid w:val="000C783C"/>
    <w:rsid w:val="000C7DE7"/>
    <w:rsid w:val="000D09DD"/>
    <w:rsid w:val="000D0CD0"/>
    <w:rsid w:val="000D0CD7"/>
    <w:rsid w:val="000D114C"/>
    <w:rsid w:val="000D1E0A"/>
    <w:rsid w:val="000D22D8"/>
    <w:rsid w:val="000D2A90"/>
    <w:rsid w:val="000D2DAA"/>
    <w:rsid w:val="000D2F5E"/>
    <w:rsid w:val="000D31C5"/>
    <w:rsid w:val="000D43DE"/>
    <w:rsid w:val="000D4F3D"/>
    <w:rsid w:val="000D53D2"/>
    <w:rsid w:val="000D58E9"/>
    <w:rsid w:val="000D6461"/>
    <w:rsid w:val="000E00D4"/>
    <w:rsid w:val="000E0E28"/>
    <w:rsid w:val="000E1AF7"/>
    <w:rsid w:val="000E1D77"/>
    <w:rsid w:val="000E1F1A"/>
    <w:rsid w:val="000E2A32"/>
    <w:rsid w:val="000E2F85"/>
    <w:rsid w:val="000E35AC"/>
    <w:rsid w:val="000E36A6"/>
    <w:rsid w:val="000E4CA4"/>
    <w:rsid w:val="000E5628"/>
    <w:rsid w:val="000E5803"/>
    <w:rsid w:val="000E5D37"/>
    <w:rsid w:val="000E6C1C"/>
    <w:rsid w:val="000E72F5"/>
    <w:rsid w:val="000E74E0"/>
    <w:rsid w:val="000F0768"/>
    <w:rsid w:val="000F0D21"/>
    <w:rsid w:val="000F0E35"/>
    <w:rsid w:val="000F1924"/>
    <w:rsid w:val="000F1B47"/>
    <w:rsid w:val="000F24AA"/>
    <w:rsid w:val="000F2BBA"/>
    <w:rsid w:val="000F2C91"/>
    <w:rsid w:val="000F361D"/>
    <w:rsid w:val="000F37A6"/>
    <w:rsid w:val="000F4027"/>
    <w:rsid w:val="000F53E3"/>
    <w:rsid w:val="000F53E8"/>
    <w:rsid w:val="000F58BE"/>
    <w:rsid w:val="000F5D8C"/>
    <w:rsid w:val="000F6BC7"/>
    <w:rsid w:val="000F6D84"/>
    <w:rsid w:val="000F7011"/>
    <w:rsid w:val="000F70A1"/>
    <w:rsid w:val="00100CD4"/>
    <w:rsid w:val="00101525"/>
    <w:rsid w:val="00101F08"/>
    <w:rsid w:val="001020E1"/>
    <w:rsid w:val="00102555"/>
    <w:rsid w:val="00102B87"/>
    <w:rsid w:val="00102C3E"/>
    <w:rsid w:val="00102D00"/>
    <w:rsid w:val="00102F54"/>
    <w:rsid w:val="001034D9"/>
    <w:rsid w:val="00103C18"/>
    <w:rsid w:val="00103C81"/>
    <w:rsid w:val="001059A4"/>
    <w:rsid w:val="001059E7"/>
    <w:rsid w:val="001059E9"/>
    <w:rsid w:val="00106BB3"/>
    <w:rsid w:val="00106BBB"/>
    <w:rsid w:val="00106BE4"/>
    <w:rsid w:val="001077BD"/>
    <w:rsid w:val="0010780B"/>
    <w:rsid w:val="0011021D"/>
    <w:rsid w:val="00110C80"/>
    <w:rsid w:val="00111220"/>
    <w:rsid w:val="001124D0"/>
    <w:rsid w:val="001134AE"/>
    <w:rsid w:val="00113D4A"/>
    <w:rsid w:val="00114831"/>
    <w:rsid w:val="00116029"/>
    <w:rsid w:val="00116B91"/>
    <w:rsid w:val="00117B47"/>
    <w:rsid w:val="0012075E"/>
    <w:rsid w:val="001207C9"/>
    <w:rsid w:val="00122FB3"/>
    <w:rsid w:val="001230F3"/>
    <w:rsid w:val="00124390"/>
    <w:rsid w:val="00124477"/>
    <w:rsid w:val="00124749"/>
    <w:rsid w:val="00124FA9"/>
    <w:rsid w:val="0012554A"/>
    <w:rsid w:val="00125573"/>
    <w:rsid w:val="00125807"/>
    <w:rsid w:val="001262BF"/>
    <w:rsid w:val="001263E2"/>
    <w:rsid w:val="0012683E"/>
    <w:rsid w:val="00126D80"/>
    <w:rsid w:val="001274A2"/>
    <w:rsid w:val="00127606"/>
    <w:rsid w:val="00127AB0"/>
    <w:rsid w:val="00127CE4"/>
    <w:rsid w:val="00130439"/>
    <w:rsid w:val="00130E7C"/>
    <w:rsid w:val="00132335"/>
    <w:rsid w:val="001329EE"/>
    <w:rsid w:val="00133A39"/>
    <w:rsid w:val="00133C68"/>
    <w:rsid w:val="00135626"/>
    <w:rsid w:val="00135C36"/>
    <w:rsid w:val="00135F45"/>
    <w:rsid w:val="0013600A"/>
    <w:rsid w:val="00136512"/>
    <w:rsid w:val="00136D84"/>
    <w:rsid w:val="00137D0D"/>
    <w:rsid w:val="0014007C"/>
    <w:rsid w:val="00140595"/>
    <w:rsid w:val="00142239"/>
    <w:rsid w:val="00142738"/>
    <w:rsid w:val="00142826"/>
    <w:rsid w:val="00142875"/>
    <w:rsid w:val="001429AE"/>
    <w:rsid w:val="001429D2"/>
    <w:rsid w:val="00142C0E"/>
    <w:rsid w:val="0014302D"/>
    <w:rsid w:val="00143251"/>
    <w:rsid w:val="00143E4D"/>
    <w:rsid w:val="00144090"/>
    <w:rsid w:val="00144102"/>
    <w:rsid w:val="001452D2"/>
    <w:rsid w:val="0014553B"/>
    <w:rsid w:val="00146542"/>
    <w:rsid w:val="00146835"/>
    <w:rsid w:val="00147821"/>
    <w:rsid w:val="0015017C"/>
    <w:rsid w:val="00150E27"/>
    <w:rsid w:val="0015118B"/>
    <w:rsid w:val="00151391"/>
    <w:rsid w:val="00151EE3"/>
    <w:rsid w:val="00151F69"/>
    <w:rsid w:val="0015232E"/>
    <w:rsid w:val="001523FF"/>
    <w:rsid w:val="00152529"/>
    <w:rsid w:val="00152931"/>
    <w:rsid w:val="00152D89"/>
    <w:rsid w:val="00153647"/>
    <w:rsid w:val="00154511"/>
    <w:rsid w:val="00154532"/>
    <w:rsid w:val="001547DF"/>
    <w:rsid w:val="00154F26"/>
    <w:rsid w:val="0015577F"/>
    <w:rsid w:val="00156AFD"/>
    <w:rsid w:val="0015745F"/>
    <w:rsid w:val="00157473"/>
    <w:rsid w:val="0015764D"/>
    <w:rsid w:val="00160F9D"/>
    <w:rsid w:val="00161968"/>
    <w:rsid w:val="00161C88"/>
    <w:rsid w:val="00162A7B"/>
    <w:rsid w:val="00162C57"/>
    <w:rsid w:val="0016474F"/>
    <w:rsid w:val="00164E09"/>
    <w:rsid w:val="00165478"/>
    <w:rsid w:val="00165976"/>
    <w:rsid w:val="0016649A"/>
    <w:rsid w:val="0016673E"/>
    <w:rsid w:val="00166FED"/>
    <w:rsid w:val="0016748B"/>
    <w:rsid w:val="00167DB6"/>
    <w:rsid w:val="0017075B"/>
    <w:rsid w:val="00170B9E"/>
    <w:rsid w:val="00170BF8"/>
    <w:rsid w:val="00171127"/>
    <w:rsid w:val="0017155A"/>
    <w:rsid w:val="001717E1"/>
    <w:rsid w:val="001725CD"/>
    <w:rsid w:val="00172C37"/>
    <w:rsid w:val="00173957"/>
    <w:rsid w:val="00174069"/>
    <w:rsid w:val="001747ED"/>
    <w:rsid w:val="001748B6"/>
    <w:rsid w:val="00174EEA"/>
    <w:rsid w:val="00176267"/>
    <w:rsid w:val="00176445"/>
    <w:rsid w:val="001769B4"/>
    <w:rsid w:val="00176A75"/>
    <w:rsid w:val="00177BD1"/>
    <w:rsid w:val="0018075B"/>
    <w:rsid w:val="0018131D"/>
    <w:rsid w:val="00181CF5"/>
    <w:rsid w:val="00181EF8"/>
    <w:rsid w:val="00182C30"/>
    <w:rsid w:val="00182F21"/>
    <w:rsid w:val="00183B92"/>
    <w:rsid w:val="00183C0F"/>
    <w:rsid w:val="00184114"/>
    <w:rsid w:val="001843A6"/>
    <w:rsid w:val="001844BD"/>
    <w:rsid w:val="001846FF"/>
    <w:rsid w:val="00185422"/>
    <w:rsid w:val="001856D4"/>
    <w:rsid w:val="00186F09"/>
    <w:rsid w:val="00186F14"/>
    <w:rsid w:val="001877C4"/>
    <w:rsid w:val="0019059F"/>
    <w:rsid w:val="001906F2"/>
    <w:rsid w:val="00190901"/>
    <w:rsid w:val="0019109A"/>
    <w:rsid w:val="00191122"/>
    <w:rsid w:val="00191724"/>
    <w:rsid w:val="00191B82"/>
    <w:rsid w:val="0019452A"/>
    <w:rsid w:val="00194D30"/>
    <w:rsid w:val="001953CD"/>
    <w:rsid w:val="00195B69"/>
    <w:rsid w:val="00196185"/>
    <w:rsid w:val="00196682"/>
    <w:rsid w:val="00196802"/>
    <w:rsid w:val="001A0075"/>
    <w:rsid w:val="001A050C"/>
    <w:rsid w:val="001A0590"/>
    <w:rsid w:val="001A1334"/>
    <w:rsid w:val="001A1547"/>
    <w:rsid w:val="001A1717"/>
    <w:rsid w:val="001A1CD6"/>
    <w:rsid w:val="001A2B2A"/>
    <w:rsid w:val="001A3385"/>
    <w:rsid w:val="001A3BBD"/>
    <w:rsid w:val="001A3D74"/>
    <w:rsid w:val="001A4574"/>
    <w:rsid w:val="001A4676"/>
    <w:rsid w:val="001A579E"/>
    <w:rsid w:val="001A5C4B"/>
    <w:rsid w:val="001A639A"/>
    <w:rsid w:val="001A63F4"/>
    <w:rsid w:val="001A64D0"/>
    <w:rsid w:val="001A656B"/>
    <w:rsid w:val="001A6C3D"/>
    <w:rsid w:val="001A6F40"/>
    <w:rsid w:val="001A7090"/>
    <w:rsid w:val="001B08C5"/>
    <w:rsid w:val="001B2497"/>
    <w:rsid w:val="001B25E5"/>
    <w:rsid w:val="001B26BA"/>
    <w:rsid w:val="001B2CFB"/>
    <w:rsid w:val="001B2DEC"/>
    <w:rsid w:val="001B3007"/>
    <w:rsid w:val="001B427F"/>
    <w:rsid w:val="001B4ED6"/>
    <w:rsid w:val="001B5947"/>
    <w:rsid w:val="001B5958"/>
    <w:rsid w:val="001B5D83"/>
    <w:rsid w:val="001B6714"/>
    <w:rsid w:val="001B68C8"/>
    <w:rsid w:val="001B68F3"/>
    <w:rsid w:val="001C1101"/>
    <w:rsid w:val="001C23E8"/>
    <w:rsid w:val="001C295A"/>
    <w:rsid w:val="001C2B54"/>
    <w:rsid w:val="001C2DE9"/>
    <w:rsid w:val="001C2F32"/>
    <w:rsid w:val="001C2F36"/>
    <w:rsid w:val="001C342D"/>
    <w:rsid w:val="001C4563"/>
    <w:rsid w:val="001C46B5"/>
    <w:rsid w:val="001C4780"/>
    <w:rsid w:val="001C4944"/>
    <w:rsid w:val="001C4BCD"/>
    <w:rsid w:val="001C4CE3"/>
    <w:rsid w:val="001C554C"/>
    <w:rsid w:val="001C554F"/>
    <w:rsid w:val="001C5E9D"/>
    <w:rsid w:val="001C6F8C"/>
    <w:rsid w:val="001C7F70"/>
    <w:rsid w:val="001D01DA"/>
    <w:rsid w:val="001D09D7"/>
    <w:rsid w:val="001D112D"/>
    <w:rsid w:val="001D17DF"/>
    <w:rsid w:val="001D1D3C"/>
    <w:rsid w:val="001D22AF"/>
    <w:rsid w:val="001D239E"/>
    <w:rsid w:val="001D2AF3"/>
    <w:rsid w:val="001D315A"/>
    <w:rsid w:val="001D39E9"/>
    <w:rsid w:val="001D4741"/>
    <w:rsid w:val="001D6950"/>
    <w:rsid w:val="001D7518"/>
    <w:rsid w:val="001E0507"/>
    <w:rsid w:val="001E12D3"/>
    <w:rsid w:val="001E2749"/>
    <w:rsid w:val="001E2997"/>
    <w:rsid w:val="001E3E65"/>
    <w:rsid w:val="001E4073"/>
    <w:rsid w:val="001E45E9"/>
    <w:rsid w:val="001E5A7E"/>
    <w:rsid w:val="001E5C04"/>
    <w:rsid w:val="001E627D"/>
    <w:rsid w:val="001E697E"/>
    <w:rsid w:val="001E69CA"/>
    <w:rsid w:val="001E6F2A"/>
    <w:rsid w:val="001E7D38"/>
    <w:rsid w:val="001F0782"/>
    <w:rsid w:val="001F0BE9"/>
    <w:rsid w:val="001F1995"/>
    <w:rsid w:val="001F1F44"/>
    <w:rsid w:val="001F2931"/>
    <w:rsid w:val="001F2D5C"/>
    <w:rsid w:val="001F2DCA"/>
    <w:rsid w:val="001F2ED0"/>
    <w:rsid w:val="001F3666"/>
    <w:rsid w:val="001F36DB"/>
    <w:rsid w:val="001F3F69"/>
    <w:rsid w:val="001F5A1A"/>
    <w:rsid w:val="001F60F3"/>
    <w:rsid w:val="001F6AD4"/>
    <w:rsid w:val="002017EE"/>
    <w:rsid w:val="00201809"/>
    <w:rsid w:val="002030B5"/>
    <w:rsid w:val="0020415F"/>
    <w:rsid w:val="00205475"/>
    <w:rsid w:val="00205E07"/>
    <w:rsid w:val="002076AF"/>
    <w:rsid w:val="002107F8"/>
    <w:rsid w:val="002110E7"/>
    <w:rsid w:val="002115C9"/>
    <w:rsid w:val="00212456"/>
    <w:rsid w:val="00212A3C"/>
    <w:rsid w:val="00212B8F"/>
    <w:rsid w:val="00212FF3"/>
    <w:rsid w:val="00214198"/>
    <w:rsid w:val="002141A8"/>
    <w:rsid w:val="0021449A"/>
    <w:rsid w:val="002144DE"/>
    <w:rsid w:val="00214971"/>
    <w:rsid w:val="00215545"/>
    <w:rsid w:val="00216B3E"/>
    <w:rsid w:val="00216BE6"/>
    <w:rsid w:val="00217C17"/>
    <w:rsid w:val="00217E0D"/>
    <w:rsid w:val="00220343"/>
    <w:rsid w:val="00220709"/>
    <w:rsid w:val="0022073D"/>
    <w:rsid w:val="00220D38"/>
    <w:rsid w:val="00220DF9"/>
    <w:rsid w:val="00220F72"/>
    <w:rsid w:val="00222283"/>
    <w:rsid w:val="002231DD"/>
    <w:rsid w:val="0022324D"/>
    <w:rsid w:val="0022372F"/>
    <w:rsid w:val="00223861"/>
    <w:rsid w:val="00224862"/>
    <w:rsid w:val="002255BB"/>
    <w:rsid w:val="00225763"/>
    <w:rsid w:val="00225A1E"/>
    <w:rsid w:val="0022607B"/>
    <w:rsid w:val="00226D2D"/>
    <w:rsid w:val="00226EF2"/>
    <w:rsid w:val="00227B15"/>
    <w:rsid w:val="0023035A"/>
    <w:rsid w:val="002306E2"/>
    <w:rsid w:val="002319BE"/>
    <w:rsid w:val="00231F09"/>
    <w:rsid w:val="00232D87"/>
    <w:rsid w:val="0023343D"/>
    <w:rsid w:val="0023380A"/>
    <w:rsid w:val="00233868"/>
    <w:rsid w:val="00233DDF"/>
    <w:rsid w:val="00233F08"/>
    <w:rsid w:val="00235527"/>
    <w:rsid w:val="00235DF5"/>
    <w:rsid w:val="00235FD3"/>
    <w:rsid w:val="002364FB"/>
    <w:rsid w:val="00236BB4"/>
    <w:rsid w:val="002373A1"/>
    <w:rsid w:val="00240728"/>
    <w:rsid w:val="00240C51"/>
    <w:rsid w:val="0024136C"/>
    <w:rsid w:val="00241790"/>
    <w:rsid w:val="00242D96"/>
    <w:rsid w:val="00242E9F"/>
    <w:rsid w:val="0024317A"/>
    <w:rsid w:val="00243291"/>
    <w:rsid w:val="00243A2B"/>
    <w:rsid w:val="00243AD4"/>
    <w:rsid w:val="0024485E"/>
    <w:rsid w:val="002448F3"/>
    <w:rsid w:val="00244F26"/>
    <w:rsid w:val="00245D9A"/>
    <w:rsid w:val="00245F34"/>
    <w:rsid w:val="002460E2"/>
    <w:rsid w:val="00246D2F"/>
    <w:rsid w:val="00247361"/>
    <w:rsid w:val="00247884"/>
    <w:rsid w:val="00247C3C"/>
    <w:rsid w:val="002512FB"/>
    <w:rsid w:val="0025159C"/>
    <w:rsid w:val="00251C89"/>
    <w:rsid w:val="002521B0"/>
    <w:rsid w:val="00252C83"/>
    <w:rsid w:val="002532FD"/>
    <w:rsid w:val="002534E3"/>
    <w:rsid w:val="002543F1"/>
    <w:rsid w:val="00254869"/>
    <w:rsid w:val="00255232"/>
    <w:rsid w:val="0025570F"/>
    <w:rsid w:val="00255B8A"/>
    <w:rsid w:val="00256C2B"/>
    <w:rsid w:val="00256E33"/>
    <w:rsid w:val="00257234"/>
    <w:rsid w:val="00257C58"/>
    <w:rsid w:val="002602DB"/>
    <w:rsid w:val="002604AA"/>
    <w:rsid w:val="00261863"/>
    <w:rsid w:val="00261DF4"/>
    <w:rsid w:val="002636F9"/>
    <w:rsid w:val="00265B3E"/>
    <w:rsid w:val="0026602C"/>
    <w:rsid w:val="00266190"/>
    <w:rsid w:val="00266443"/>
    <w:rsid w:val="0026661B"/>
    <w:rsid w:val="00266D48"/>
    <w:rsid w:val="00266D7F"/>
    <w:rsid w:val="00266F99"/>
    <w:rsid w:val="00267E15"/>
    <w:rsid w:val="00270FFE"/>
    <w:rsid w:val="0027106F"/>
    <w:rsid w:val="00271748"/>
    <w:rsid w:val="00271F96"/>
    <w:rsid w:val="00272E2E"/>
    <w:rsid w:val="002731EB"/>
    <w:rsid w:val="002742D0"/>
    <w:rsid w:val="00274556"/>
    <w:rsid w:val="00274D2F"/>
    <w:rsid w:val="00274D75"/>
    <w:rsid w:val="00275FD8"/>
    <w:rsid w:val="00276878"/>
    <w:rsid w:val="00276B43"/>
    <w:rsid w:val="00276C25"/>
    <w:rsid w:val="00277823"/>
    <w:rsid w:val="00277D48"/>
    <w:rsid w:val="00277EBD"/>
    <w:rsid w:val="00280ADF"/>
    <w:rsid w:val="00281A66"/>
    <w:rsid w:val="00281E55"/>
    <w:rsid w:val="00281EE3"/>
    <w:rsid w:val="0028226C"/>
    <w:rsid w:val="00282CC3"/>
    <w:rsid w:val="00283039"/>
    <w:rsid w:val="00283150"/>
    <w:rsid w:val="00283417"/>
    <w:rsid w:val="0028391E"/>
    <w:rsid w:val="002846FB"/>
    <w:rsid w:val="002848F4"/>
    <w:rsid w:val="00284A58"/>
    <w:rsid w:val="00284B1C"/>
    <w:rsid w:val="00285121"/>
    <w:rsid w:val="00285189"/>
    <w:rsid w:val="002858DE"/>
    <w:rsid w:val="0028609C"/>
    <w:rsid w:val="0028612C"/>
    <w:rsid w:val="0028638B"/>
    <w:rsid w:val="00286C9C"/>
    <w:rsid w:val="0028734E"/>
    <w:rsid w:val="002875BA"/>
    <w:rsid w:val="00287A42"/>
    <w:rsid w:val="00287F18"/>
    <w:rsid w:val="002908A1"/>
    <w:rsid w:val="002909EB"/>
    <w:rsid w:val="0029134B"/>
    <w:rsid w:val="00291B4D"/>
    <w:rsid w:val="00291C07"/>
    <w:rsid w:val="00291F61"/>
    <w:rsid w:val="00291FA6"/>
    <w:rsid w:val="00292728"/>
    <w:rsid w:val="002927D7"/>
    <w:rsid w:val="00292F1B"/>
    <w:rsid w:val="00293A64"/>
    <w:rsid w:val="00293D29"/>
    <w:rsid w:val="00293F3F"/>
    <w:rsid w:val="0029431B"/>
    <w:rsid w:val="0029473D"/>
    <w:rsid w:val="00294CFA"/>
    <w:rsid w:val="00294E85"/>
    <w:rsid w:val="00294EB9"/>
    <w:rsid w:val="00295E49"/>
    <w:rsid w:val="00296160"/>
    <w:rsid w:val="00296492"/>
    <w:rsid w:val="0029689C"/>
    <w:rsid w:val="00296C86"/>
    <w:rsid w:val="00297088"/>
    <w:rsid w:val="00297646"/>
    <w:rsid w:val="00297EFF"/>
    <w:rsid w:val="002A0C90"/>
    <w:rsid w:val="002A0DE0"/>
    <w:rsid w:val="002A0FFA"/>
    <w:rsid w:val="002A14B4"/>
    <w:rsid w:val="002A17D0"/>
    <w:rsid w:val="002A1AC2"/>
    <w:rsid w:val="002A230B"/>
    <w:rsid w:val="002A237A"/>
    <w:rsid w:val="002A26F1"/>
    <w:rsid w:val="002A33EC"/>
    <w:rsid w:val="002A366D"/>
    <w:rsid w:val="002A374D"/>
    <w:rsid w:val="002A39C7"/>
    <w:rsid w:val="002A40E0"/>
    <w:rsid w:val="002A41A7"/>
    <w:rsid w:val="002A4613"/>
    <w:rsid w:val="002A4B2D"/>
    <w:rsid w:val="002A4CE2"/>
    <w:rsid w:val="002A5471"/>
    <w:rsid w:val="002A5599"/>
    <w:rsid w:val="002A58A2"/>
    <w:rsid w:val="002A5B97"/>
    <w:rsid w:val="002A60A4"/>
    <w:rsid w:val="002A60B8"/>
    <w:rsid w:val="002A6B75"/>
    <w:rsid w:val="002A7516"/>
    <w:rsid w:val="002A7A63"/>
    <w:rsid w:val="002B079F"/>
    <w:rsid w:val="002B0984"/>
    <w:rsid w:val="002B09FA"/>
    <w:rsid w:val="002B1267"/>
    <w:rsid w:val="002B154D"/>
    <w:rsid w:val="002B2C50"/>
    <w:rsid w:val="002B4882"/>
    <w:rsid w:val="002B51CA"/>
    <w:rsid w:val="002B52D1"/>
    <w:rsid w:val="002B5651"/>
    <w:rsid w:val="002B584F"/>
    <w:rsid w:val="002B5C12"/>
    <w:rsid w:val="002B69BE"/>
    <w:rsid w:val="002B6B18"/>
    <w:rsid w:val="002B7A24"/>
    <w:rsid w:val="002C1619"/>
    <w:rsid w:val="002C20E2"/>
    <w:rsid w:val="002C29C8"/>
    <w:rsid w:val="002C2AFF"/>
    <w:rsid w:val="002C356E"/>
    <w:rsid w:val="002C4B80"/>
    <w:rsid w:val="002C4F9F"/>
    <w:rsid w:val="002C5DF2"/>
    <w:rsid w:val="002C6F49"/>
    <w:rsid w:val="002C7F3A"/>
    <w:rsid w:val="002D001C"/>
    <w:rsid w:val="002D13E2"/>
    <w:rsid w:val="002D19BE"/>
    <w:rsid w:val="002D32F5"/>
    <w:rsid w:val="002D3C9F"/>
    <w:rsid w:val="002D4188"/>
    <w:rsid w:val="002D4676"/>
    <w:rsid w:val="002D4792"/>
    <w:rsid w:val="002D5161"/>
    <w:rsid w:val="002D559D"/>
    <w:rsid w:val="002D664E"/>
    <w:rsid w:val="002D6824"/>
    <w:rsid w:val="002D73B3"/>
    <w:rsid w:val="002E04C7"/>
    <w:rsid w:val="002E07D7"/>
    <w:rsid w:val="002E130E"/>
    <w:rsid w:val="002E1573"/>
    <w:rsid w:val="002E2719"/>
    <w:rsid w:val="002E282C"/>
    <w:rsid w:val="002E3A23"/>
    <w:rsid w:val="002E3D86"/>
    <w:rsid w:val="002E3F24"/>
    <w:rsid w:val="002E4214"/>
    <w:rsid w:val="002E492B"/>
    <w:rsid w:val="002E5C59"/>
    <w:rsid w:val="002E69DC"/>
    <w:rsid w:val="002E787E"/>
    <w:rsid w:val="002E79B3"/>
    <w:rsid w:val="002E7D81"/>
    <w:rsid w:val="002F01A0"/>
    <w:rsid w:val="002F0766"/>
    <w:rsid w:val="002F1A34"/>
    <w:rsid w:val="002F1C1F"/>
    <w:rsid w:val="002F207D"/>
    <w:rsid w:val="002F35F1"/>
    <w:rsid w:val="002F3ADB"/>
    <w:rsid w:val="002F48AE"/>
    <w:rsid w:val="002F4907"/>
    <w:rsid w:val="002F4B0C"/>
    <w:rsid w:val="002F5449"/>
    <w:rsid w:val="002F54DE"/>
    <w:rsid w:val="002F5C1C"/>
    <w:rsid w:val="002F6B58"/>
    <w:rsid w:val="002F6DD5"/>
    <w:rsid w:val="002F704E"/>
    <w:rsid w:val="002F78BB"/>
    <w:rsid w:val="002F7F51"/>
    <w:rsid w:val="0030013B"/>
    <w:rsid w:val="00300DA0"/>
    <w:rsid w:val="003010ED"/>
    <w:rsid w:val="00301152"/>
    <w:rsid w:val="0030120A"/>
    <w:rsid w:val="00302BBC"/>
    <w:rsid w:val="0030368C"/>
    <w:rsid w:val="003037DD"/>
    <w:rsid w:val="003037E5"/>
    <w:rsid w:val="00303B92"/>
    <w:rsid w:val="0030557A"/>
    <w:rsid w:val="00305968"/>
    <w:rsid w:val="00305AEE"/>
    <w:rsid w:val="00305C69"/>
    <w:rsid w:val="003065AE"/>
    <w:rsid w:val="00306C79"/>
    <w:rsid w:val="003071E0"/>
    <w:rsid w:val="00310297"/>
    <w:rsid w:val="00310898"/>
    <w:rsid w:val="00310B31"/>
    <w:rsid w:val="00310DBB"/>
    <w:rsid w:val="0031114F"/>
    <w:rsid w:val="00311502"/>
    <w:rsid w:val="00311762"/>
    <w:rsid w:val="0031208F"/>
    <w:rsid w:val="00312265"/>
    <w:rsid w:val="00312556"/>
    <w:rsid w:val="00314992"/>
    <w:rsid w:val="00315073"/>
    <w:rsid w:val="00315732"/>
    <w:rsid w:val="00315ABC"/>
    <w:rsid w:val="003163E0"/>
    <w:rsid w:val="00316506"/>
    <w:rsid w:val="00316836"/>
    <w:rsid w:val="0031775C"/>
    <w:rsid w:val="0032000D"/>
    <w:rsid w:val="00320132"/>
    <w:rsid w:val="00321D76"/>
    <w:rsid w:val="00322300"/>
    <w:rsid w:val="0032295D"/>
    <w:rsid w:val="00322C78"/>
    <w:rsid w:val="00322EE3"/>
    <w:rsid w:val="00323261"/>
    <w:rsid w:val="00323FEE"/>
    <w:rsid w:val="00324AB9"/>
    <w:rsid w:val="0032548D"/>
    <w:rsid w:val="003255F7"/>
    <w:rsid w:val="00325DED"/>
    <w:rsid w:val="00325EF4"/>
    <w:rsid w:val="00326ACC"/>
    <w:rsid w:val="00327AA1"/>
    <w:rsid w:val="003308F5"/>
    <w:rsid w:val="0033120E"/>
    <w:rsid w:val="00331A7F"/>
    <w:rsid w:val="00331EDB"/>
    <w:rsid w:val="0033215E"/>
    <w:rsid w:val="00332D1D"/>
    <w:rsid w:val="003336F4"/>
    <w:rsid w:val="0033372D"/>
    <w:rsid w:val="00334100"/>
    <w:rsid w:val="00334424"/>
    <w:rsid w:val="003344E8"/>
    <w:rsid w:val="00334A22"/>
    <w:rsid w:val="003368F3"/>
    <w:rsid w:val="00336F42"/>
    <w:rsid w:val="0033751B"/>
    <w:rsid w:val="003400DD"/>
    <w:rsid w:val="0034055A"/>
    <w:rsid w:val="00340639"/>
    <w:rsid w:val="00341A2B"/>
    <w:rsid w:val="003426BF"/>
    <w:rsid w:val="0034315C"/>
    <w:rsid w:val="00343765"/>
    <w:rsid w:val="00343817"/>
    <w:rsid w:val="003441EE"/>
    <w:rsid w:val="00344719"/>
    <w:rsid w:val="003448BB"/>
    <w:rsid w:val="00344D3E"/>
    <w:rsid w:val="00344FBF"/>
    <w:rsid w:val="00344FE7"/>
    <w:rsid w:val="00345055"/>
    <w:rsid w:val="00345D21"/>
    <w:rsid w:val="00345E39"/>
    <w:rsid w:val="00345E94"/>
    <w:rsid w:val="00346F64"/>
    <w:rsid w:val="00347E35"/>
    <w:rsid w:val="00347E82"/>
    <w:rsid w:val="00350283"/>
    <w:rsid w:val="00350F79"/>
    <w:rsid w:val="003519F1"/>
    <w:rsid w:val="00352057"/>
    <w:rsid w:val="003521B6"/>
    <w:rsid w:val="00353243"/>
    <w:rsid w:val="00354016"/>
    <w:rsid w:val="00354182"/>
    <w:rsid w:val="003548A5"/>
    <w:rsid w:val="00354904"/>
    <w:rsid w:val="00354D93"/>
    <w:rsid w:val="00355043"/>
    <w:rsid w:val="00355283"/>
    <w:rsid w:val="00355857"/>
    <w:rsid w:val="00356794"/>
    <w:rsid w:val="00357508"/>
    <w:rsid w:val="00357A94"/>
    <w:rsid w:val="00357B17"/>
    <w:rsid w:val="00357D8C"/>
    <w:rsid w:val="003603AC"/>
    <w:rsid w:val="00360D02"/>
    <w:rsid w:val="00360ECC"/>
    <w:rsid w:val="0036136C"/>
    <w:rsid w:val="003615A1"/>
    <w:rsid w:val="003619DE"/>
    <w:rsid w:val="003620AC"/>
    <w:rsid w:val="00362436"/>
    <w:rsid w:val="00362A17"/>
    <w:rsid w:val="00362A8A"/>
    <w:rsid w:val="00362CF8"/>
    <w:rsid w:val="00363413"/>
    <w:rsid w:val="0036396E"/>
    <w:rsid w:val="00363A78"/>
    <w:rsid w:val="00363FEF"/>
    <w:rsid w:val="0036407C"/>
    <w:rsid w:val="00364703"/>
    <w:rsid w:val="00364A52"/>
    <w:rsid w:val="00364F3D"/>
    <w:rsid w:val="003659F6"/>
    <w:rsid w:val="00365D73"/>
    <w:rsid w:val="003660FB"/>
    <w:rsid w:val="00366DC5"/>
    <w:rsid w:val="003671B3"/>
    <w:rsid w:val="0036749D"/>
    <w:rsid w:val="003702DA"/>
    <w:rsid w:val="00370A90"/>
    <w:rsid w:val="0037108C"/>
    <w:rsid w:val="0037108F"/>
    <w:rsid w:val="003712BB"/>
    <w:rsid w:val="00372133"/>
    <w:rsid w:val="003728F8"/>
    <w:rsid w:val="0037329E"/>
    <w:rsid w:val="003734B1"/>
    <w:rsid w:val="00373564"/>
    <w:rsid w:val="00373755"/>
    <w:rsid w:val="00373B68"/>
    <w:rsid w:val="00374489"/>
    <w:rsid w:val="003748B3"/>
    <w:rsid w:val="00374C15"/>
    <w:rsid w:val="00375856"/>
    <w:rsid w:val="00375919"/>
    <w:rsid w:val="00377C1D"/>
    <w:rsid w:val="00380465"/>
    <w:rsid w:val="00380543"/>
    <w:rsid w:val="00380A4A"/>
    <w:rsid w:val="0038191C"/>
    <w:rsid w:val="00381EDA"/>
    <w:rsid w:val="003821EB"/>
    <w:rsid w:val="003838B9"/>
    <w:rsid w:val="00383960"/>
    <w:rsid w:val="00383D45"/>
    <w:rsid w:val="00384796"/>
    <w:rsid w:val="0038562D"/>
    <w:rsid w:val="00385632"/>
    <w:rsid w:val="00386504"/>
    <w:rsid w:val="00386C74"/>
    <w:rsid w:val="00387737"/>
    <w:rsid w:val="0038788F"/>
    <w:rsid w:val="00387A34"/>
    <w:rsid w:val="00387BB3"/>
    <w:rsid w:val="00390193"/>
    <w:rsid w:val="003909E2"/>
    <w:rsid w:val="00390D8D"/>
    <w:rsid w:val="003913B0"/>
    <w:rsid w:val="00391F1C"/>
    <w:rsid w:val="003932DA"/>
    <w:rsid w:val="00394192"/>
    <w:rsid w:val="00394B6F"/>
    <w:rsid w:val="00396271"/>
    <w:rsid w:val="00396AFE"/>
    <w:rsid w:val="0039745A"/>
    <w:rsid w:val="00397516"/>
    <w:rsid w:val="003A079D"/>
    <w:rsid w:val="003A0832"/>
    <w:rsid w:val="003A1473"/>
    <w:rsid w:val="003A2F7A"/>
    <w:rsid w:val="003A3AAC"/>
    <w:rsid w:val="003A43C5"/>
    <w:rsid w:val="003A440E"/>
    <w:rsid w:val="003A44B6"/>
    <w:rsid w:val="003A484F"/>
    <w:rsid w:val="003A4EB4"/>
    <w:rsid w:val="003A5018"/>
    <w:rsid w:val="003A52D3"/>
    <w:rsid w:val="003A61FA"/>
    <w:rsid w:val="003A6F48"/>
    <w:rsid w:val="003A7589"/>
    <w:rsid w:val="003B0137"/>
    <w:rsid w:val="003B0B7E"/>
    <w:rsid w:val="003B0E48"/>
    <w:rsid w:val="003B0E8E"/>
    <w:rsid w:val="003B14BF"/>
    <w:rsid w:val="003B170D"/>
    <w:rsid w:val="003B1AC8"/>
    <w:rsid w:val="003B1F30"/>
    <w:rsid w:val="003B20E5"/>
    <w:rsid w:val="003B2269"/>
    <w:rsid w:val="003B22B8"/>
    <w:rsid w:val="003B2E6B"/>
    <w:rsid w:val="003B353D"/>
    <w:rsid w:val="003B42EF"/>
    <w:rsid w:val="003B46CC"/>
    <w:rsid w:val="003B4D30"/>
    <w:rsid w:val="003B4EEF"/>
    <w:rsid w:val="003B5681"/>
    <w:rsid w:val="003B579C"/>
    <w:rsid w:val="003B5A7A"/>
    <w:rsid w:val="003B5F0D"/>
    <w:rsid w:val="003B5F31"/>
    <w:rsid w:val="003B6325"/>
    <w:rsid w:val="003B7E76"/>
    <w:rsid w:val="003B7EEE"/>
    <w:rsid w:val="003C0086"/>
    <w:rsid w:val="003C08DF"/>
    <w:rsid w:val="003C0D1E"/>
    <w:rsid w:val="003C0F9E"/>
    <w:rsid w:val="003C18FD"/>
    <w:rsid w:val="003C1F4F"/>
    <w:rsid w:val="003C2296"/>
    <w:rsid w:val="003C2D15"/>
    <w:rsid w:val="003C2E92"/>
    <w:rsid w:val="003C355A"/>
    <w:rsid w:val="003C426E"/>
    <w:rsid w:val="003C49C3"/>
    <w:rsid w:val="003C4F71"/>
    <w:rsid w:val="003C5424"/>
    <w:rsid w:val="003C57F9"/>
    <w:rsid w:val="003C5C75"/>
    <w:rsid w:val="003C617A"/>
    <w:rsid w:val="003C64D4"/>
    <w:rsid w:val="003C67E4"/>
    <w:rsid w:val="003C68B7"/>
    <w:rsid w:val="003C6CCF"/>
    <w:rsid w:val="003C7385"/>
    <w:rsid w:val="003C75F2"/>
    <w:rsid w:val="003C7ABE"/>
    <w:rsid w:val="003C7AF5"/>
    <w:rsid w:val="003D0183"/>
    <w:rsid w:val="003D0A7F"/>
    <w:rsid w:val="003D0A9C"/>
    <w:rsid w:val="003D0B3E"/>
    <w:rsid w:val="003D0C67"/>
    <w:rsid w:val="003D0CF1"/>
    <w:rsid w:val="003D10FE"/>
    <w:rsid w:val="003D2573"/>
    <w:rsid w:val="003D32CA"/>
    <w:rsid w:val="003D4B84"/>
    <w:rsid w:val="003D526C"/>
    <w:rsid w:val="003D568D"/>
    <w:rsid w:val="003D68C8"/>
    <w:rsid w:val="003D6A6F"/>
    <w:rsid w:val="003D6B1A"/>
    <w:rsid w:val="003D6D76"/>
    <w:rsid w:val="003D77CB"/>
    <w:rsid w:val="003E00A6"/>
    <w:rsid w:val="003E0130"/>
    <w:rsid w:val="003E016A"/>
    <w:rsid w:val="003E09A5"/>
    <w:rsid w:val="003E09EB"/>
    <w:rsid w:val="003E1298"/>
    <w:rsid w:val="003E1819"/>
    <w:rsid w:val="003E1EB8"/>
    <w:rsid w:val="003E284D"/>
    <w:rsid w:val="003E286C"/>
    <w:rsid w:val="003E2C6E"/>
    <w:rsid w:val="003E354D"/>
    <w:rsid w:val="003E363B"/>
    <w:rsid w:val="003E3748"/>
    <w:rsid w:val="003E3CDE"/>
    <w:rsid w:val="003E5119"/>
    <w:rsid w:val="003E58B8"/>
    <w:rsid w:val="003E5F9D"/>
    <w:rsid w:val="003E6763"/>
    <w:rsid w:val="003E69A3"/>
    <w:rsid w:val="003E72F8"/>
    <w:rsid w:val="003E7A28"/>
    <w:rsid w:val="003F01F6"/>
    <w:rsid w:val="003F031B"/>
    <w:rsid w:val="003F0A70"/>
    <w:rsid w:val="003F0AE9"/>
    <w:rsid w:val="003F1598"/>
    <w:rsid w:val="003F1721"/>
    <w:rsid w:val="003F2143"/>
    <w:rsid w:val="003F21C8"/>
    <w:rsid w:val="003F34A6"/>
    <w:rsid w:val="003F36A3"/>
    <w:rsid w:val="003F438F"/>
    <w:rsid w:val="003F5189"/>
    <w:rsid w:val="003F5446"/>
    <w:rsid w:val="003F58A2"/>
    <w:rsid w:val="003F5DD5"/>
    <w:rsid w:val="003F5EA9"/>
    <w:rsid w:val="003F7ECB"/>
    <w:rsid w:val="00400FC9"/>
    <w:rsid w:val="00401197"/>
    <w:rsid w:val="004011B4"/>
    <w:rsid w:val="004013D0"/>
    <w:rsid w:val="00401411"/>
    <w:rsid w:val="004015F3"/>
    <w:rsid w:val="0040164F"/>
    <w:rsid w:val="00401F5A"/>
    <w:rsid w:val="0040289A"/>
    <w:rsid w:val="00402A61"/>
    <w:rsid w:val="00403242"/>
    <w:rsid w:val="00404105"/>
    <w:rsid w:val="00404221"/>
    <w:rsid w:val="0040501B"/>
    <w:rsid w:val="004056DB"/>
    <w:rsid w:val="00405858"/>
    <w:rsid w:val="00406B03"/>
    <w:rsid w:val="00406CB1"/>
    <w:rsid w:val="00407D04"/>
    <w:rsid w:val="00410FDF"/>
    <w:rsid w:val="00411528"/>
    <w:rsid w:val="00411A5B"/>
    <w:rsid w:val="004121AE"/>
    <w:rsid w:val="0041321F"/>
    <w:rsid w:val="004135FF"/>
    <w:rsid w:val="00413E26"/>
    <w:rsid w:val="00414154"/>
    <w:rsid w:val="00415DBE"/>
    <w:rsid w:val="00416122"/>
    <w:rsid w:val="0041637F"/>
    <w:rsid w:val="0041688D"/>
    <w:rsid w:val="004172C3"/>
    <w:rsid w:val="00417A2E"/>
    <w:rsid w:val="00420213"/>
    <w:rsid w:val="0042025A"/>
    <w:rsid w:val="004202C7"/>
    <w:rsid w:val="004205C7"/>
    <w:rsid w:val="00421451"/>
    <w:rsid w:val="00421A15"/>
    <w:rsid w:val="00421B97"/>
    <w:rsid w:val="00421F18"/>
    <w:rsid w:val="0042286F"/>
    <w:rsid w:val="00422D86"/>
    <w:rsid w:val="00422FC7"/>
    <w:rsid w:val="004233B0"/>
    <w:rsid w:val="004235A7"/>
    <w:rsid w:val="00423798"/>
    <w:rsid w:val="00424462"/>
    <w:rsid w:val="00424F18"/>
    <w:rsid w:val="00425124"/>
    <w:rsid w:val="00425357"/>
    <w:rsid w:val="00425A29"/>
    <w:rsid w:val="00425B83"/>
    <w:rsid w:val="00425D94"/>
    <w:rsid w:val="0042699E"/>
    <w:rsid w:val="0042738B"/>
    <w:rsid w:val="004273FE"/>
    <w:rsid w:val="0042752A"/>
    <w:rsid w:val="00427B91"/>
    <w:rsid w:val="00430168"/>
    <w:rsid w:val="00430FEA"/>
    <w:rsid w:val="004311FF"/>
    <w:rsid w:val="0043158E"/>
    <w:rsid w:val="00431DFD"/>
    <w:rsid w:val="004324BA"/>
    <w:rsid w:val="004330DB"/>
    <w:rsid w:val="004336D6"/>
    <w:rsid w:val="00433AD1"/>
    <w:rsid w:val="00433ECA"/>
    <w:rsid w:val="00433F85"/>
    <w:rsid w:val="004341F6"/>
    <w:rsid w:val="00434521"/>
    <w:rsid w:val="004354B8"/>
    <w:rsid w:val="004355C8"/>
    <w:rsid w:val="00435AE4"/>
    <w:rsid w:val="00436435"/>
    <w:rsid w:val="00437512"/>
    <w:rsid w:val="00437EE8"/>
    <w:rsid w:val="00440304"/>
    <w:rsid w:val="004405F2"/>
    <w:rsid w:val="0044070D"/>
    <w:rsid w:val="00440B4F"/>
    <w:rsid w:val="00440DF7"/>
    <w:rsid w:val="00441070"/>
    <w:rsid w:val="004415A9"/>
    <w:rsid w:val="00444A14"/>
    <w:rsid w:val="00444DE7"/>
    <w:rsid w:val="0044509A"/>
    <w:rsid w:val="00445890"/>
    <w:rsid w:val="00445EF8"/>
    <w:rsid w:val="00446328"/>
    <w:rsid w:val="00446860"/>
    <w:rsid w:val="00450C36"/>
    <w:rsid w:val="00450E32"/>
    <w:rsid w:val="004515C4"/>
    <w:rsid w:val="00451B96"/>
    <w:rsid w:val="00451D1C"/>
    <w:rsid w:val="004525CA"/>
    <w:rsid w:val="00453534"/>
    <w:rsid w:val="00453CDB"/>
    <w:rsid w:val="004545DE"/>
    <w:rsid w:val="00454B67"/>
    <w:rsid w:val="00455377"/>
    <w:rsid w:val="0045590D"/>
    <w:rsid w:val="00455C9D"/>
    <w:rsid w:val="0045624A"/>
    <w:rsid w:val="004563D4"/>
    <w:rsid w:val="00456716"/>
    <w:rsid w:val="00456987"/>
    <w:rsid w:val="00456DB6"/>
    <w:rsid w:val="004600CD"/>
    <w:rsid w:val="004601E7"/>
    <w:rsid w:val="00460239"/>
    <w:rsid w:val="00460AA5"/>
    <w:rsid w:val="00460B81"/>
    <w:rsid w:val="00460BC1"/>
    <w:rsid w:val="00460F63"/>
    <w:rsid w:val="00460FD5"/>
    <w:rsid w:val="00461121"/>
    <w:rsid w:val="0046139F"/>
    <w:rsid w:val="004616E0"/>
    <w:rsid w:val="00462325"/>
    <w:rsid w:val="00462661"/>
    <w:rsid w:val="00462710"/>
    <w:rsid w:val="0046348A"/>
    <w:rsid w:val="00464325"/>
    <w:rsid w:val="00464997"/>
    <w:rsid w:val="00464B80"/>
    <w:rsid w:val="00464CAA"/>
    <w:rsid w:val="00464D75"/>
    <w:rsid w:val="004650C9"/>
    <w:rsid w:val="00465117"/>
    <w:rsid w:val="004654FE"/>
    <w:rsid w:val="004656E6"/>
    <w:rsid w:val="00465752"/>
    <w:rsid w:val="004666B3"/>
    <w:rsid w:val="00466BB8"/>
    <w:rsid w:val="00466F4C"/>
    <w:rsid w:val="0046717A"/>
    <w:rsid w:val="0046752A"/>
    <w:rsid w:val="0046779B"/>
    <w:rsid w:val="00467FE8"/>
    <w:rsid w:val="004701AF"/>
    <w:rsid w:val="0047041A"/>
    <w:rsid w:val="004709B6"/>
    <w:rsid w:val="00472AA4"/>
    <w:rsid w:val="0047346F"/>
    <w:rsid w:val="00473D4F"/>
    <w:rsid w:val="00474D1C"/>
    <w:rsid w:val="00476626"/>
    <w:rsid w:val="00476BA4"/>
    <w:rsid w:val="00476BAA"/>
    <w:rsid w:val="004778A4"/>
    <w:rsid w:val="00480461"/>
    <w:rsid w:val="00480F22"/>
    <w:rsid w:val="00481407"/>
    <w:rsid w:val="0048189C"/>
    <w:rsid w:val="004830B1"/>
    <w:rsid w:val="00483660"/>
    <w:rsid w:val="00483ED2"/>
    <w:rsid w:val="004845B7"/>
    <w:rsid w:val="00484DAE"/>
    <w:rsid w:val="00484EFC"/>
    <w:rsid w:val="004851FA"/>
    <w:rsid w:val="0048536B"/>
    <w:rsid w:val="00485AC8"/>
    <w:rsid w:val="00486806"/>
    <w:rsid w:val="00486910"/>
    <w:rsid w:val="00486DE5"/>
    <w:rsid w:val="00487DC3"/>
    <w:rsid w:val="004904BC"/>
    <w:rsid w:val="0049144C"/>
    <w:rsid w:val="004931D5"/>
    <w:rsid w:val="0049406C"/>
    <w:rsid w:val="0049437E"/>
    <w:rsid w:val="00494982"/>
    <w:rsid w:val="004949FE"/>
    <w:rsid w:val="004950C3"/>
    <w:rsid w:val="00495455"/>
    <w:rsid w:val="00495861"/>
    <w:rsid w:val="00496132"/>
    <w:rsid w:val="00496801"/>
    <w:rsid w:val="00496CAA"/>
    <w:rsid w:val="0049717F"/>
    <w:rsid w:val="00497247"/>
    <w:rsid w:val="00497D2C"/>
    <w:rsid w:val="004A08AC"/>
    <w:rsid w:val="004A08D5"/>
    <w:rsid w:val="004A0B87"/>
    <w:rsid w:val="004A1399"/>
    <w:rsid w:val="004A1820"/>
    <w:rsid w:val="004A1FCC"/>
    <w:rsid w:val="004A2178"/>
    <w:rsid w:val="004A3B3D"/>
    <w:rsid w:val="004A3C51"/>
    <w:rsid w:val="004A3DAA"/>
    <w:rsid w:val="004A4B7A"/>
    <w:rsid w:val="004A4FF0"/>
    <w:rsid w:val="004A505C"/>
    <w:rsid w:val="004A59AF"/>
    <w:rsid w:val="004A6FCC"/>
    <w:rsid w:val="004A772E"/>
    <w:rsid w:val="004B03CD"/>
    <w:rsid w:val="004B11FC"/>
    <w:rsid w:val="004B1439"/>
    <w:rsid w:val="004B1A30"/>
    <w:rsid w:val="004B1E9F"/>
    <w:rsid w:val="004B1ED7"/>
    <w:rsid w:val="004B26AE"/>
    <w:rsid w:val="004B2E12"/>
    <w:rsid w:val="004B369E"/>
    <w:rsid w:val="004B42DF"/>
    <w:rsid w:val="004B4B63"/>
    <w:rsid w:val="004B6081"/>
    <w:rsid w:val="004B63FC"/>
    <w:rsid w:val="004B6549"/>
    <w:rsid w:val="004B69C8"/>
    <w:rsid w:val="004B6A35"/>
    <w:rsid w:val="004B77D1"/>
    <w:rsid w:val="004C0017"/>
    <w:rsid w:val="004C0BBD"/>
    <w:rsid w:val="004C0CCA"/>
    <w:rsid w:val="004C0F99"/>
    <w:rsid w:val="004C2251"/>
    <w:rsid w:val="004C241C"/>
    <w:rsid w:val="004C25FB"/>
    <w:rsid w:val="004C29A6"/>
    <w:rsid w:val="004C3443"/>
    <w:rsid w:val="004C345E"/>
    <w:rsid w:val="004C37D1"/>
    <w:rsid w:val="004C384A"/>
    <w:rsid w:val="004C3AF5"/>
    <w:rsid w:val="004C47D1"/>
    <w:rsid w:val="004C54AD"/>
    <w:rsid w:val="004C558B"/>
    <w:rsid w:val="004C5992"/>
    <w:rsid w:val="004C5F68"/>
    <w:rsid w:val="004C7387"/>
    <w:rsid w:val="004D0EAF"/>
    <w:rsid w:val="004D102B"/>
    <w:rsid w:val="004D1593"/>
    <w:rsid w:val="004D1BD1"/>
    <w:rsid w:val="004D1F8E"/>
    <w:rsid w:val="004D2154"/>
    <w:rsid w:val="004D2183"/>
    <w:rsid w:val="004D21CE"/>
    <w:rsid w:val="004D2604"/>
    <w:rsid w:val="004D378D"/>
    <w:rsid w:val="004D4361"/>
    <w:rsid w:val="004D44B5"/>
    <w:rsid w:val="004D5620"/>
    <w:rsid w:val="004D5674"/>
    <w:rsid w:val="004D571E"/>
    <w:rsid w:val="004D5B34"/>
    <w:rsid w:val="004D6CF0"/>
    <w:rsid w:val="004D6D57"/>
    <w:rsid w:val="004D7150"/>
    <w:rsid w:val="004D7946"/>
    <w:rsid w:val="004D7CE4"/>
    <w:rsid w:val="004E0931"/>
    <w:rsid w:val="004E1E57"/>
    <w:rsid w:val="004E2B7C"/>
    <w:rsid w:val="004E2DF5"/>
    <w:rsid w:val="004E32A8"/>
    <w:rsid w:val="004E32EE"/>
    <w:rsid w:val="004E3A6B"/>
    <w:rsid w:val="004E47F6"/>
    <w:rsid w:val="004E4B97"/>
    <w:rsid w:val="004E5597"/>
    <w:rsid w:val="004E6032"/>
    <w:rsid w:val="004E64A3"/>
    <w:rsid w:val="004E71F8"/>
    <w:rsid w:val="004E75D4"/>
    <w:rsid w:val="004E7648"/>
    <w:rsid w:val="004E7B84"/>
    <w:rsid w:val="004F047E"/>
    <w:rsid w:val="004F05A5"/>
    <w:rsid w:val="004F0D35"/>
    <w:rsid w:val="004F0F41"/>
    <w:rsid w:val="004F0F47"/>
    <w:rsid w:val="004F18C5"/>
    <w:rsid w:val="004F199C"/>
    <w:rsid w:val="004F2013"/>
    <w:rsid w:val="004F2387"/>
    <w:rsid w:val="004F2C2E"/>
    <w:rsid w:val="004F32C1"/>
    <w:rsid w:val="004F35C2"/>
    <w:rsid w:val="004F3863"/>
    <w:rsid w:val="004F3984"/>
    <w:rsid w:val="004F3AEB"/>
    <w:rsid w:val="004F3EE1"/>
    <w:rsid w:val="004F3FDE"/>
    <w:rsid w:val="004F450F"/>
    <w:rsid w:val="004F4899"/>
    <w:rsid w:val="004F53AF"/>
    <w:rsid w:val="004F618D"/>
    <w:rsid w:val="004F655B"/>
    <w:rsid w:val="004F6DFA"/>
    <w:rsid w:val="004F758D"/>
    <w:rsid w:val="004F7799"/>
    <w:rsid w:val="004F78A9"/>
    <w:rsid w:val="004F7AC4"/>
    <w:rsid w:val="0050055A"/>
    <w:rsid w:val="0050146C"/>
    <w:rsid w:val="00501927"/>
    <w:rsid w:val="00503165"/>
    <w:rsid w:val="0050318F"/>
    <w:rsid w:val="00503C19"/>
    <w:rsid w:val="00503DF8"/>
    <w:rsid w:val="00503EDD"/>
    <w:rsid w:val="00504CC6"/>
    <w:rsid w:val="00504EEE"/>
    <w:rsid w:val="0050578C"/>
    <w:rsid w:val="00505955"/>
    <w:rsid w:val="00505EE4"/>
    <w:rsid w:val="00505EED"/>
    <w:rsid w:val="005065BC"/>
    <w:rsid w:val="00506967"/>
    <w:rsid w:val="00506FC0"/>
    <w:rsid w:val="005072E0"/>
    <w:rsid w:val="00507416"/>
    <w:rsid w:val="005076B0"/>
    <w:rsid w:val="00511592"/>
    <w:rsid w:val="0051176D"/>
    <w:rsid w:val="0051304C"/>
    <w:rsid w:val="00513A38"/>
    <w:rsid w:val="00514426"/>
    <w:rsid w:val="005145D5"/>
    <w:rsid w:val="0051481E"/>
    <w:rsid w:val="005148EA"/>
    <w:rsid w:val="005152E4"/>
    <w:rsid w:val="00515B2F"/>
    <w:rsid w:val="00516335"/>
    <w:rsid w:val="00516A5D"/>
    <w:rsid w:val="005173B8"/>
    <w:rsid w:val="00517A9B"/>
    <w:rsid w:val="00517DF3"/>
    <w:rsid w:val="0052029C"/>
    <w:rsid w:val="00520C28"/>
    <w:rsid w:val="00521496"/>
    <w:rsid w:val="00522A67"/>
    <w:rsid w:val="00523842"/>
    <w:rsid w:val="005247E1"/>
    <w:rsid w:val="00524A8E"/>
    <w:rsid w:val="005250B6"/>
    <w:rsid w:val="00525EFB"/>
    <w:rsid w:val="00526227"/>
    <w:rsid w:val="00526B95"/>
    <w:rsid w:val="00527141"/>
    <w:rsid w:val="005276D6"/>
    <w:rsid w:val="005300E0"/>
    <w:rsid w:val="00530531"/>
    <w:rsid w:val="005306D1"/>
    <w:rsid w:val="005310FA"/>
    <w:rsid w:val="005313A0"/>
    <w:rsid w:val="00531837"/>
    <w:rsid w:val="0053187D"/>
    <w:rsid w:val="00532752"/>
    <w:rsid w:val="00532B40"/>
    <w:rsid w:val="00532C7B"/>
    <w:rsid w:val="00532E1B"/>
    <w:rsid w:val="005339C7"/>
    <w:rsid w:val="00533E89"/>
    <w:rsid w:val="0053477F"/>
    <w:rsid w:val="00534A68"/>
    <w:rsid w:val="005356DF"/>
    <w:rsid w:val="005366C4"/>
    <w:rsid w:val="00536BCC"/>
    <w:rsid w:val="00537032"/>
    <w:rsid w:val="00537262"/>
    <w:rsid w:val="00537276"/>
    <w:rsid w:val="00537B42"/>
    <w:rsid w:val="005416F0"/>
    <w:rsid w:val="00541B11"/>
    <w:rsid w:val="00541B94"/>
    <w:rsid w:val="00543119"/>
    <w:rsid w:val="005439EA"/>
    <w:rsid w:val="00543CDC"/>
    <w:rsid w:val="0054460D"/>
    <w:rsid w:val="005463E7"/>
    <w:rsid w:val="00547318"/>
    <w:rsid w:val="0054741F"/>
    <w:rsid w:val="005515FA"/>
    <w:rsid w:val="005520D6"/>
    <w:rsid w:val="0055222E"/>
    <w:rsid w:val="005523EC"/>
    <w:rsid w:val="00552664"/>
    <w:rsid w:val="00552C41"/>
    <w:rsid w:val="00552E7D"/>
    <w:rsid w:val="00552FD7"/>
    <w:rsid w:val="00553258"/>
    <w:rsid w:val="0055341A"/>
    <w:rsid w:val="00553607"/>
    <w:rsid w:val="0055378E"/>
    <w:rsid w:val="00553D03"/>
    <w:rsid w:val="005546B6"/>
    <w:rsid w:val="0055479F"/>
    <w:rsid w:val="00554D44"/>
    <w:rsid w:val="00554DF1"/>
    <w:rsid w:val="00554E94"/>
    <w:rsid w:val="00555169"/>
    <w:rsid w:val="00555457"/>
    <w:rsid w:val="0055677D"/>
    <w:rsid w:val="005574C8"/>
    <w:rsid w:val="00557DCA"/>
    <w:rsid w:val="005604F7"/>
    <w:rsid w:val="005614B7"/>
    <w:rsid w:val="0056160E"/>
    <w:rsid w:val="00561666"/>
    <w:rsid w:val="00562139"/>
    <w:rsid w:val="0056268A"/>
    <w:rsid w:val="00563A21"/>
    <w:rsid w:val="00564006"/>
    <w:rsid w:val="005653A4"/>
    <w:rsid w:val="005656D2"/>
    <w:rsid w:val="0056576F"/>
    <w:rsid w:val="0056680F"/>
    <w:rsid w:val="005670AC"/>
    <w:rsid w:val="005670B3"/>
    <w:rsid w:val="0056713A"/>
    <w:rsid w:val="005678A0"/>
    <w:rsid w:val="00567BDF"/>
    <w:rsid w:val="0057000B"/>
    <w:rsid w:val="005705E3"/>
    <w:rsid w:val="00570A73"/>
    <w:rsid w:val="0057107C"/>
    <w:rsid w:val="005713CA"/>
    <w:rsid w:val="0057161F"/>
    <w:rsid w:val="00573B77"/>
    <w:rsid w:val="0057406E"/>
    <w:rsid w:val="00574385"/>
    <w:rsid w:val="00574FD0"/>
    <w:rsid w:val="00575730"/>
    <w:rsid w:val="00575AFB"/>
    <w:rsid w:val="00575BD0"/>
    <w:rsid w:val="005760CC"/>
    <w:rsid w:val="005760CD"/>
    <w:rsid w:val="005767CC"/>
    <w:rsid w:val="00577623"/>
    <w:rsid w:val="00580406"/>
    <w:rsid w:val="00580523"/>
    <w:rsid w:val="00580676"/>
    <w:rsid w:val="00580C33"/>
    <w:rsid w:val="00580C65"/>
    <w:rsid w:val="00581070"/>
    <w:rsid w:val="005812BF"/>
    <w:rsid w:val="00581698"/>
    <w:rsid w:val="00581AA4"/>
    <w:rsid w:val="00582BB0"/>
    <w:rsid w:val="00582E35"/>
    <w:rsid w:val="00583B1B"/>
    <w:rsid w:val="00583D93"/>
    <w:rsid w:val="00584148"/>
    <w:rsid w:val="005843D5"/>
    <w:rsid w:val="005848E6"/>
    <w:rsid w:val="005850AE"/>
    <w:rsid w:val="005863E6"/>
    <w:rsid w:val="00586544"/>
    <w:rsid w:val="00586A95"/>
    <w:rsid w:val="00586FA9"/>
    <w:rsid w:val="0058778B"/>
    <w:rsid w:val="00587E06"/>
    <w:rsid w:val="00590522"/>
    <w:rsid w:val="005905A2"/>
    <w:rsid w:val="0059147D"/>
    <w:rsid w:val="0059183C"/>
    <w:rsid w:val="00591A74"/>
    <w:rsid w:val="00591E0E"/>
    <w:rsid w:val="005920A0"/>
    <w:rsid w:val="00592970"/>
    <w:rsid w:val="005935DC"/>
    <w:rsid w:val="005938BC"/>
    <w:rsid w:val="00593A6B"/>
    <w:rsid w:val="005949FE"/>
    <w:rsid w:val="00596413"/>
    <w:rsid w:val="00597787"/>
    <w:rsid w:val="00597C6B"/>
    <w:rsid w:val="00597F7E"/>
    <w:rsid w:val="005A072B"/>
    <w:rsid w:val="005A0C40"/>
    <w:rsid w:val="005A0CC3"/>
    <w:rsid w:val="005A1100"/>
    <w:rsid w:val="005A15B3"/>
    <w:rsid w:val="005A3105"/>
    <w:rsid w:val="005A40E8"/>
    <w:rsid w:val="005A48DC"/>
    <w:rsid w:val="005A4C4C"/>
    <w:rsid w:val="005A52DF"/>
    <w:rsid w:val="005A53DF"/>
    <w:rsid w:val="005A586B"/>
    <w:rsid w:val="005A70F2"/>
    <w:rsid w:val="005A73F5"/>
    <w:rsid w:val="005B0976"/>
    <w:rsid w:val="005B21E2"/>
    <w:rsid w:val="005B269E"/>
    <w:rsid w:val="005B27C6"/>
    <w:rsid w:val="005B2C07"/>
    <w:rsid w:val="005B2EB7"/>
    <w:rsid w:val="005B338C"/>
    <w:rsid w:val="005B34EC"/>
    <w:rsid w:val="005B3E2C"/>
    <w:rsid w:val="005B3FB6"/>
    <w:rsid w:val="005B445E"/>
    <w:rsid w:val="005B450E"/>
    <w:rsid w:val="005B46F4"/>
    <w:rsid w:val="005B47CF"/>
    <w:rsid w:val="005B534D"/>
    <w:rsid w:val="005B5363"/>
    <w:rsid w:val="005B5858"/>
    <w:rsid w:val="005B5A5F"/>
    <w:rsid w:val="005B5DE5"/>
    <w:rsid w:val="005B5FE9"/>
    <w:rsid w:val="005B6036"/>
    <w:rsid w:val="005B6B5B"/>
    <w:rsid w:val="005B7043"/>
    <w:rsid w:val="005B7414"/>
    <w:rsid w:val="005C0399"/>
    <w:rsid w:val="005C09E8"/>
    <w:rsid w:val="005C12D3"/>
    <w:rsid w:val="005C29CA"/>
    <w:rsid w:val="005C2EAA"/>
    <w:rsid w:val="005C3163"/>
    <w:rsid w:val="005C3DEE"/>
    <w:rsid w:val="005C3E4F"/>
    <w:rsid w:val="005C42F5"/>
    <w:rsid w:val="005C4A17"/>
    <w:rsid w:val="005C4C58"/>
    <w:rsid w:val="005C4E7D"/>
    <w:rsid w:val="005C5A68"/>
    <w:rsid w:val="005C6EC4"/>
    <w:rsid w:val="005C6FB7"/>
    <w:rsid w:val="005C74D9"/>
    <w:rsid w:val="005C7D22"/>
    <w:rsid w:val="005D10C1"/>
    <w:rsid w:val="005D1776"/>
    <w:rsid w:val="005D1CC5"/>
    <w:rsid w:val="005D1CD7"/>
    <w:rsid w:val="005D1D9F"/>
    <w:rsid w:val="005D20E2"/>
    <w:rsid w:val="005D219F"/>
    <w:rsid w:val="005D26F3"/>
    <w:rsid w:val="005D3449"/>
    <w:rsid w:val="005D387C"/>
    <w:rsid w:val="005D38AE"/>
    <w:rsid w:val="005D3B1E"/>
    <w:rsid w:val="005D461E"/>
    <w:rsid w:val="005D4C0D"/>
    <w:rsid w:val="005D4D3C"/>
    <w:rsid w:val="005D5C4F"/>
    <w:rsid w:val="005D5DDE"/>
    <w:rsid w:val="005D62D4"/>
    <w:rsid w:val="005D65F6"/>
    <w:rsid w:val="005D7120"/>
    <w:rsid w:val="005D738B"/>
    <w:rsid w:val="005D754F"/>
    <w:rsid w:val="005D7753"/>
    <w:rsid w:val="005E021F"/>
    <w:rsid w:val="005E0443"/>
    <w:rsid w:val="005E1048"/>
    <w:rsid w:val="005E13CC"/>
    <w:rsid w:val="005E16A1"/>
    <w:rsid w:val="005E19C6"/>
    <w:rsid w:val="005E2155"/>
    <w:rsid w:val="005E2BEC"/>
    <w:rsid w:val="005E3934"/>
    <w:rsid w:val="005E3C35"/>
    <w:rsid w:val="005E4813"/>
    <w:rsid w:val="005E4928"/>
    <w:rsid w:val="005E5D3D"/>
    <w:rsid w:val="005E6377"/>
    <w:rsid w:val="005E6472"/>
    <w:rsid w:val="005E68E3"/>
    <w:rsid w:val="005E6A81"/>
    <w:rsid w:val="005E6D60"/>
    <w:rsid w:val="005E76B8"/>
    <w:rsid w:val="005F0200"/>
    <w:rsid w:val="005F0961"/>
    <w:rsid w:val="005F0AD1"/>
    <w:rsid w:val="005F1B6E"/>
    <w:rsid w:val="005F21B2"/>
    <w:rsid w:val="005F2341"/>
    <w:rsid w:val="005F30F0"/>
    <w:rsid w:val="005F35FB"/>
    <w:rsid w:val="005F43FE"/>
    <w:rsid w:val="005F4657"/>
    <w:rsid w:val="005F4A04"/>
    <w:rsid w:val="005F4E38"/>
    <w:rsid w:val="005F57B0"/>
    <w:rsid w:val="005F59B9"/>
    <w:rsid w:val="005F678D"/>
    <w:rsid w:val="005F7B57"/>
    <w:rsid w:val="006019C1"/>
    <w:rsid w:val="006029A4"/>
    <w:rsid w:val="006039F5"/>
    <w:rsid w:val="00603ABB"/>
    <w:rsid w:val="006050EA"/>
    <w:rsid w:val="00606253"/>
    <w:rsid w:val="00606311"/>
    <w:rsid w:val="006075AB"/>
    <w:rsid w:val="00607BD1"/>
    <w:rsid w:val="006108FB"/>
    <w:rsid w:val="00610998"/>
    <w:rsid w:val="00610B0E"/>
    <w:rsid w:val="00611F4D"/>
    <w:rsid w:val="00612502"/>
    <w:rsid w:val="0061311C"/>
    <w:rsid w:val="00613326"/>
    <w:rsid w:val="00614088"/>
    <w:rsid w:val="006144C2"/>
    <w:rsid w:val="00614A55"/>
    <w:rsid w:val="00615667"/>
    <w:rsid w:val="0061624C"/>
    <w:rsid w:val="00616C0A"/>
    <w:rsid w:val="006170FD"/>
    <w:rsid w:val="0061780F"/>
    <w:rsid w:val="00617A4F"/>
    <w:rsid w:val="00620BB8"/>
    <w:rsid w:val="00620CF8"/>
    <w:rsid w:val="00620D41"/>
    <w:rsid w:val="00620F8F"/>
    <w:rsid w:val="006212C9"/>
    <w:rsid w:val="006223EB"/>
    <w:rsid w:val="00622689"/>
    <w:rsid w:val="00622E57"/>
    <w:rsid w:val="00623A71"/>
    <w:rsid w:val="00623DE0"/>
    <w:rsid w:val="0062425B"/>
    <w:rsid w:val="0062436B"/>
    <w:rsid w:val="00624462"/>
    <w:rsid w:val="006250E6"/>
    <w:rsid w:val="00625504"/>
    <w:rsid w:val="00625E05"/>
    <w:rsid w:val="0062628D"/>
    <w:rsid w:val="006266AB"/>
    <w:rsid w:val="006279C6"/>
    <w:rsid w:val="0063055D"/>
    <w:rsid w:val="0063081C"/>
    <w:rsid w:val="00630E40"/>
    <w:rsid w:val="0063201B"/>
    <w:rsid w:val="006323CD"/>
    <w:rsid w:val="006330C1"/>
    <w:rsid w:val="00633294"/>
    <w:rsid w:val="00634362"/>
    <w:rsid w:val="00634ADE"/>
    <w:rsid w:val="00635DF6"/>
    <w:rsid w:val="00636AFD"/>
    <w:rsid w:val="0063744B"/>
    <w:rsid w:val="00637AC8"/>
    <w:rsid w:val="00640F0A"/>
    <w:rsid w:val="0064112C"/>
    <w:rsid w:val="00641473"/>
    <w:rsid w:val="0064286A"/>
    <w:rsid w:val="00642B6D"/>
    <w:rsid w:val="00642F14"/>
    <w:rsid w:val="006431F2"/>
    <w:rsid w:val="006432B5"/>
    <w:rsid w:val="006434CE"/>
    <w:rsid w:val="00643C5A"/>
    <w:rsid w:val="00643E69"/>
    <w:rsid w:val="00643FAC"/>
    <w:rsid w:val="00644693"/>
    <w:rsid w:val="0064470A"/>
    <w:rsid w:val="00644960"/>
    <w:rsid w:val="0064582C"/>
    <w:rsid w:val="00645968"/>
    <w:rsid w:val="00645B54"/>
    <w:rsid w:val="0064601A"/>
    <w:rsid w:val="00646332"/>
    <w:rsid w:val="00646C0C"/>
    <w:rsid w:val="006470DF"/>
    <w:rsid w:val="00647314"/>
    <w:rsid w:val="00647731"/>
    <w:rsid w:val="00647AE7"/>
    <w:rsid w:val="00650421"/>
    <w:rsid w:val="00650440"/>
    <w:rsid w:val="00651761"/>
    <w:rsid w:val="00651A61"/>
    <w:rsid w:val="006520E8"/>
    <w:rsid w:val="00652793"/>
    <w:rsid w:val="006528EC"/>
    <w:rsid w:val="006544EB"/>
    <w:rsid w:val="00654A98"/>
    <w:rsid w:val="006551AA"/>
    <w:rsid w:val="00655B14"/>
    <w:rsid w:val="00656142"/>
    <w:rsid w:val="00656CF1"/>
    <w:rsid w:val="00656E9D"/>
    <w:rsid w:val="006573B5"/>
    <w:rsid w:val="00657877"/>
    <w:rsid w:val="00657DE0"/>
    <w:rsid w:val="00660199"/>
    <w:rsid w:val="00660800"/>
    <w:rsid w:val="00661304"/>
    <w:rsid w:val="0066184B"/>
    <w:rsid w:val="00661AF4"/>
    <w:rsid w:val="00661FA9"/>
    <w:rsid w:val="0066210D"/>
    <w:rsid w:val="00662546"/>
    <w:rsid w:val="00662F41"/>
    <w:rsid w:val="006631C0"/>
    <w:rsid w:val="00663BD4"/>
    <w:rsid w:val="00664EEE"/>
    <w:rsid w:val="006657C6"/>
    <w:rsid w:val="00665C4F"/>
    <w:rsid w:val="006660D8"/>
    <w:rsid w:val="00666E43"/>
    <w:rsid w:val="00667962"/>
    <w:rsid w:val="00667A07"/>
    <w:rsid w:val="00667C13"/>
    <w:rsid w:val="00670535"/>
    <w:rsid w:val="00672241"/>
    <w:rsid w:val="00672421"/>
    <w:rsid w:val="006731E9"/>
    <w:rsid w:val="0067320F"/>
    <w:rsid w:val="00673C29"/>
    <w:rsid w:val="006746EB"/>
    <w:rsid w:val="00675904"/>
    <w:rsid w:val="00675DC4"/>
    <w:rsid w:val="00675E33"/>
    <w:rsid w:val="00676142"/>
    <w:rsid w:val="0067628D"/>
    <w:rsid w:val="006768AA"/>
    <w:rsid w:val="00676D74"/>
    <w:rsid w:val="00676F91"/>
    <w:rsid w:val="0067717B"/>
    <w:rsid w:val="0067774A"/>
    <w:rsid w:val="00677C1D"/>
    <w:rsid w:val="00680DBC"/>
    <w:rsid w:val="0068143B"/>
    <w:rsid w:val="00681523"/>
    <w:rsid w:val="00681875"/>
    <w:rsid w:val="00682524"/>
    <w:rsid w:val="00682879"/>
    <w:rsid w:val="00683157"/>
    <w:rsid w:val="00683B98"/>
    <w:rsid w:val="00684638"/>
    <w:rsid w:val="00684AAF"/>
    <w:rsid w:val="00684B7D"/>
    <w:rsid w:val="00685A9D"/>
    <w:rsid w:val="006860AC"/>
    <w:rsid w:val="0068681C"/>
    <w:rsid w:val="00686B90"/>
    <w:rsid w:val="00686F16"/>
    <w:rsid w:val="00687180"/>
    <w:rsid w:val="00687C92"/>
    <w:rsid w:val="0069033A"/>
    <w:rsid w:val="00691BF3"/>
    <w:rsid w:val="0069250A"/>
    <w:rsid w:val="006932F0"/>
    <w:rsid w:val="00693607"/>
    <w:rsid w:val="00693D3E"/>
    <w:rsid w:val="00694582"/>
    <w:rsid w:val="006950A1"/>
    <w:rsid w:val="00695848"/>
    <w:rsid w:val="00695A1F"/>
    <w:rsid w:val="00695DEB"/>
    <w:rsid w:val="00695F15"/>
    <w:rsid w:val="00695F8F"/>
    <w:rsid w:val="00696338"/>
    <w:rsid w:val="006965A5"/>
    <w:rsid w:val="00696DD1"/>
    <w:rsid w:val="0069736D"/>
    <w:rsid w:val="006A0194"/>
    <w:rsid w:val="006A0418"/>
    <w:rsid w:val="006A14A6"/>
    <w:rsid w:val="006A25E1"/>
    <w:rsid w:val="006A2B4F"/>
    <w:rsid w:val="006A31DB"/>
    <w:rsid w:val="006A4740"/>
    <w:rsid w:val="006A4AAC"/>
    <w:rsid w:val="006A5C0A"/>
    <w:rsid w:val="006A5C9A"/>
    <w:rsid w:val="006A63FA"/>
    <w:rsid w:val="006A68E9"/>
    <w:rsid w:val="006A6BEA"/>
    <w:rsid w:val="006A73FA"/>
    <w:rsid w:val="006A7543"/>
    <w:rsid w:val="006A791D"/>
    <w:rsid w:val="006A7A76"/>
    <w:rsid w:val="006B0489"/>
    <w:rsid w:val="006B04EA"/>
    <w:rsid w:val="006B0C35"/>
    <w:rsid w:val="006B1E4E"/>
    <w:rsid w:val="006B219A"/>
    <w:rsid w:val="006B2284"/>
    <w:rsid w:val="006B2F3B"/>
    <w:rsid w:val="006B3624"/>
    <w:rsid w:val="006B3878"/>
    <w:rsid w:val="006B38B6"/>
    <w:rsid w:val="006B3A75"/>
    <w:rsid w:val="006B3ED9"/>
    <w:rsid w:val="006B3F1F"/>
    <w:rsid w:val="006B416B"/>
    <w:rsid w:val="006B474D"/>
    <w:rsid w:val="006B4A20"/>
    <w:rsid w:val="006B5971"/>
    <w:rsid w:val="006B5ACB"/>
    <w:rsid w:val="006C0B45"/>
    <w:rsid w:val="006C1987"/>
    <w:rsid w:val="006C19E7"/>
    <w:rsid w:val="006C1A1A"/>
    <w:rsid w:val="006C2051"/>
    <w:rsid w:val="006C2756"/>
    <w:rsid w:val="006C2799"/>
    <w:rsid w:val="006C2829"/>
    <w:rsid w:val="006C3F8B"/>
    <w:rsid w:val="006C418D"/>
    <w:rsid w:val="006C4A7D"/>
    <w:rsid w:val="006C4BA6"/>
    <w:rsid w:val="006C589A"/>
    <w:rsid w:val="006C59BB"/>
    <w:rsid w:val="006C5DFE"/>
    <w:rsid w:val="006C7130"/>
    <w:rsid w:val="006C74CD"/>
    <w:rsid w:val="006C77B3"/>
    <w:rsid w:val="006D0FFF"/>
    <w:rsid w:val="006D10F7"/>
    <w:rsid w:val="006D1205"/>
    <w:rsid w:val="006D1425"/>
    <w:rsid w:val="006D17D6"/>
    <w:rsid w:val="006D1CB8"/>
    <w:rsid w:val="006D2E5C"/>
    <w:rsid w:val="006D2FC0"/>
    <w:rsid w:val="006D31F6"/>
    <w:rsid w:val="006D327D"/>
    <w:rsid w:val="006D3680"/>
    <w:rsid w:val="006D3735"/>
    <w:rsid w:val="006D38D6"/>
    <w:rsid w:val="006D3FC3"/>
    <w:rsid w:val="006D4129"/>
    <w:rsid w:val="006D4B72"/>
    <w:rsid w:val="006D4CE5"/>
    <w:rsid w:val="006D5295"/>
    <w:rsid w:val="006D5406"/>
    <w:rsid w:val="006D54FF"/>
    <w:rsid w:val="006D5DDC"/>
    <w:rsid w:val="006D6357"/>
    <w:rsid w:val="006D63BF"/>
    <w:rsid w:val="006D6708"/>
    <w:rsid w:val="006D6F79"/>
    <w:rsid w:val="006D7B3A"/>
    <w:rsid w:val="006E0372"/>
    <w:rsid w:val="006E057E"/>
    <w:rsid w:val="006E0667"/>
    <w:rsid w:val="006E0891"/>
    <w:rsid w:val="006E169A"/>
    <w:rsid w:val="006E1CBC"/>
    <w:rsid w:val="006E1EDC"/>
    <w:rsid w:val="006E22C2"/>
    <w:rsid w:val="006E276A"/>
    <w:rsid w:val="006E2FE4"/>
    <w:rsid w:val="006E32B5"/>
    <w:rsid w:val="006E3338"/>
    <w:rsid w:val="006E35E2"/>
    <w:rsid w:val="006E39BB"/>
    <w:rsid w:val="006E3A9B"/>
    <w:rsid w:val="006E3D68"/>
    <w:rsid w:val="006E4029"/>
    <w:rsid w:val="006E40A5"/>
    <w:rsid w:val="006E4A04"/>
    <w:rsid w:val="006E57BC"/>
    <w:rsid w:val="006E57FB"/>
    <w:rsid w:val="006E62B0"/>
    <w:rsid w:val="006E6A41"/>
    <w:rsid w:val="006E7003"/>
    <w:rsid w:val="006E7539"/>
    <w:rsid w:val="006E753F"/>
    <w:rsid w:val="006E7B76"/>
    <w:rsid w:val="006E7BAB"/>
    <w:rsid w:val="006E7E26"/>
    <w:rsid w:val="006F08DA"/>
    <w:rsid w:val="006F17EC"/>
    <w:rsid w:val="006F3497"/>
    <w:rsid w:val="006F36D5"/>
    <w:rsid w:val="006F37E3"/>
    <w:rsid w:val="006F3FA6"/>
    <w:rsid w:val="006F41D9"/>
    <w:rsid w:val="006F45FA"/>
    <w:rsid w:val="006F4AD2"/>
    <w:rsid w:val="006F4BDB"/>
    <w:rsid w:val="006F5357"/>
    <w:rsid w:val="006F5821"/>
    <w:rsid w:val="006F5B1E"/>
    <w:rsid w:val="006F5BA9"/>
    <w:rsid w:val="006F5EB0"/>
    <w:rsid w:val="006F602E"/>
    <w:rsid w:val="006F6286"/>
    <w:rsid w:val="006F62D8"/>
    <w:rsid w:val="006F64DB"/>
    <w:rsid w:val="006F657E"/>
    <w:rsid w:val="006F7713"/>
    <w:rsid w:val="006F7AA3"/>
    <w:rsid w:val="006F7DBE"/>
    <w:rsid w:val="007000AF"/>
    <w:rsid w:val="00701113"/>
    <w:rsid w:val="007014EC"/>
    <w:rsid w:val="007014F7"/>
    <w:rsid w:val="007015F1"/>
    <w:rsid w:val="00701826"/>
    <w:rsid w:val="00701E8D"/>
    <w:rsid w:val="00703687"/>
    <w:rsid w:val="00704469"/>
    <w:rsid w:val="00704E2F"/>
    <w:rsid w:val="007050F6"/>
    <w:rsid w:val="00705C2A"/>
    <w:rsid w:val="00705E1E"/>
    <w:rsid w:val="00705EFA"/>
    <w:rsid w:val="00706406"/>
    <w:rsid w:val="0070719A"/>
    <w:rsid w:val="00707854"/>
    <w:rsid w:val="007079D8"/>
    <w:rsid w:val="00707D70"/>
    <w:rsid w:val="00707FD6"/>
    <w:rsid w:val="00710799"/>
    <w:rsid w:val="00711458"/>
    <w:rsid w:val="00712B10"/>
    <w:rsid w:val="00712D7A"/>
    <w:rsid w:val="00713397"/>
    <w:rsid w:val="007135DE"/>
    <w:rsid w:val="007140F8"/>
    <w:rsid w:val="007141F0"/>
    <w:rsid w:val="00715403"/>
    <w:rsid w:val="00715C50"/>
    <w:rsid w:val="007163A9"/>
    <w:rsid w:val="007166AF"/>
    <w:rsid w:val="00716F07"/>
    <w:rsid w:val="007170D4"/>
    <w:rsid w:val="0071719D"/>
    <w:rsid w:val="00717638"/>
    <w:rsid w:val="007177E3"/>
    <w:rsid w:val="00720D68"/>
    <w:rsid w:val="00721049"/>
    <w:rsid w:val="007213EB"/>
    <w:rsid w:val="00721503"/>
    <w:rsid w:val="00722ECA"/>
    <w:rsid w:val="007232E4"/>
    <w:rsid w:val="007234F7"/>
    <w:rsid w:val="007238ED"/>
    <w:rsid w:val="00723E41"/>
    <w:rsid w:val="007242D6"/>
    <w:rsid w:val="0072544B"/>
    <w:rsid w:val="0072587A"/>
    <w:rsid w:val="00725BF1"/>
    <w:rsid w:val="00726494"/>
    <w:rsid w:val="007275C8"/>
    <w:rsid w:val="00727835"/>
    <w:rsid w:val="00727D95"/>
    <w:rsid w:val="00730334"/>
    <w:rsid w:val="00730F01"/>
    <w:rsid w:val="00731977"/>
    <w:rsid w:val="00732254"/>
    <w:rsid w:val="00732DD9"/>
    <w:rsid w:val="007336CC"/>
    <w:rsid w:val="00733C5D"/>
    <w:rsid w:val="00733FDB"/>
    <w:rsid w:val="007340A5"/>
    <w:rsid w:val="00736061"/>
    <w:rsid w:val="007363B6"/>
    <w:rsid w:val="007364C3"/>
    <w:rsid w:val="00737367"/>
    <w:rsid w:val="0073767F"/>
    <w:rsid w:val="007377EB"/>
    <w:rsid w:val="00737B6B"/>
    <w:rsid w:val="00737CDB"/>
    <w:rsid w:val="007402BC"/>
    <w:rsid w:val="00740324"/>
    <w:rsid w:val="007412C8"/>
    <w:rsid w:val="00741BD1"/>
    <w:rsid w:val="007420BE"/>
    <w:rsid w:val="0074324A"/>
    <w:rsid w:val="00743DB0"/>
    <w:rsid w:val="007440D9"/>
    <w:rsid w:val="0074422C"/>
    <w:rsid w:val="0074443A"/>
    <w:rsid w:val="00745628"/>
    <w:rsid w:val="00745777"/>
    <w:rsid w:val="00745849"/>
    <w:rsid w:val="00745B3D"/>
    <w:rsid w:val="00745FF9"/>
    <w:rsid w:val="007461C2"/>
    <w:rsid w:val="007462AA"/>
    <w:rsid w:val="007462EC"/>
    <w:rsid w:val="0074671B"/>
    <w:rsid w:val="00746B3B"/>
    <w:rsid w:val="0074756C"/>
    <w:rsid w:val="0075045B"/>
    <w:rsid w:val="0075144A"/>
    <w:rsid w:val="00752212"/>
    <w:rsid w:val="00752905"/>
    <w:rsid w:val="00752BAD"/>
    <w:rsid w:val="007531CC"/>
    <w:rsid w:val="0075333D"/>
    <w:rsid w:val="00753371"/>
    <w:rsid w:val="007547B1"/>
    <w:rsid w:val="00754AFC"/>
    <w:rsid w:val="00754EEA"/>
    <w:rsid w:val="007550D0"/>
    <w:rsid w:val="00755368"/>
    <w:rsid w:val="007566B5"/>
    <w:rsid w:val="007573C0"/>
    <w:rsid w:val="007610E7"/>
    <w:rsid w:val="0076157D"/>
    <w:rsid w:val="00761B9B"/>
    <w:rsid w:val="00761EE6"/>
    <w:rsid w:val="0076256A"/>
    <w:rsid w:val="00762C16"/>
    <w:rsid w:val="00762CFE"/>
    <w:rsid w:val="00763A2F"/>
    <w:rsid w:val="00764032"/>
    <w:rsid w:val="0076473E"/>
    <w:rsid w:val="00764BC3"/>
    <w:rsid w:val="00764BD6"/>
    <w:rsid w:val="00765C97"/>
    <w:rsid w:val="00765DB0"/>
    <w:rsid w:val="007664D0"/>
    <w:rsid w:val="007668BE"/>
    <w:rsid w:val="00766AE0"/>
    <w:rsid w:val="00766B83"/>
    <w:rsid w:val="00766D38"/>
    <w:rsid w:val="0076758B"/>
    <w:rsid w:val="00767D5B"/>
    <w:rsid w:val="00770059"/>
    <w:rsid w:val="0077030E"/>
    <w:rsid w:val="00770749"/>
    <w:rsid w:val="00770EB5"/>
    <w:rsid w:val="00771266"/>
    <w:rsid w:val="00771BC9"/>
    <w:rsid w:val="0077226A"/>
    <w:rsid w:val="0077260A"/>
    <w:rsid w:val="00772D89"/>
    <w:rsid w:val="00773810"/>
    <w:rsid w:val="00773BB4"/>
    <w:rsid w:val="00774110"/>
    <w:rsid w:val="0077452A"/>
    <w:rsid w:val="00774761"/>
    <w:rsid w:val="007765A6"/>
    <w:rsid w:val="00780024"/>
    <w:rsid w:val="007802F2"/>
    <w:rsid w:val="0078034C"/>
    <w:rsid w:val="007815A0"/>
    <w:rsid w:val="007815AF"/>
    <w:rsid w:val="007819D4"/>
    <w:rsid w:val="00781A5D"/>
    <w:rsid w:val="00781C71"/>
    <w:rsid w:val="00781EE0"/>
    <w:rsid w:val="00781F1D"/>
    <w:rsid w:val="00782D73"/>
    <w:rsid w:val="007833C0"/>
    <w:rsid w:val="00783823"/>
    <w:rsid w:val="00783940"/>
    <w:rsid w:val="00784245"/>
    <w:rsid w:val="00784AD9"/>
    <w:rsid w:val="00786D09"/>
    <w:rsid w:val="0078750D"/>
    <w:rsid w:val="00787514"/>
    <w:rsid w:val="00787CBE"/>
    <w:rsid w:val="007902D6"/>
    <w:rsid w:val="00790B7C"/>
    <w:rsid w:val="00790EE7"/>
    <w:rsid w:val="00791489"/>
    <w:rsid w:val="007915F6"/>
    <w:rsid w:val="00792413"/>
    <w:rsid w:val="00792A4E"/>
    <w:rsid w:val="00792BE4"/>
    <w:rsid w:val="00793962"/>
    <w:rsid w:val="007939CC"/>
    <w:rsid w:val="00793B79"/>
    <w:rsid w:val="00794C51"/>
    <w:rsid w:val="0079525D"/>
    <w:rsid w:val="00796DCD"/>
    <w:rsid w:val="0079736F"/>
    <w:rsid w:val="007976EC"/>
    <w:rsid w:val="00797FCB"/>
    <w:rsid w:val="007A0109"/>
    <w:rsid w:val="007A0DC6"/>
    <w:rsid w:val="007A1843"/>
    <w:rsid w:val="007A1D31"/>
    <w:rsid w:val="007A1F9F"/>
    <w:rsid w:val="007A2992"/>
    <w:rsid w:val="007A3C96"/>
    <w:rsid w:val="007A41B1"/>
    <w:rsid w:val="007A41E2"/>
    <w:rsid w:val="007A44DC"/>
    <w:rsid w:val="007A6057"/>
    <w:rsid w:val="007A710B"/>
    <w:rsid w:val="007A720E"/>
    <w:rsid w:val="007A7BB5"/>
    <w:rsid w:val="007B0306"/>
    <w:rsid w:val="007B09F9"/>
    <w:rsid w:val="007B0D0E"/>
    <w:rsid w:val="007B1705"/>
    <w:rsid w:val="007B1A36"/>
    <w:rsid w:val="007B1BA5"/>
    <w:rsid w:val="007B3210"/>
    <w:rsid w:val="007B3660"/>
    <w:rsid w:val="007B39AD"/>
    <w:rsid w:val="007B4185"/>
    <w:rsid w:val="007B492C"/>
    <w:rsid w:val="007B5328"/>
    <w:rsid w:val="007B554B"/>
    <w:rsid w:val="007B5815"/>
    <w:rsid w:val="007B583A"/>
    <w:rsid w:val="007B6A87"/>
    <w:rsid w:val="007B6B7B"/>
    <w:rsid w:val="007B6DB4"/>
    <w:rsid w:val="007B7629"/>
    <w:rsid w:val="007B77F5"/>
    <w:rsid w:val="007B78E6"/>
    <w:rsid w:val="007B7EC4"/>
    <w:rsid w:val="007C190D"/>
    <w:rsid w:val="007C1FD2"/>
    <w:rsid w:val="007C205F"/>
    <w:rsid w:val="007C2529"/>
    <w:rsid w:val="007C299C"/>
    <w:rsid w:val="007C2BFE"/>
    <w:rsid w:val="007C3BB8"/>
    <w:rsid w:val="007C4D59"/>
    <w:rsid w:val="007C5283"/>
    <w:rsid w:val="007C5C29"/>
    <w:rsid w:val="007C618C"/>
    <w:rsid w:val="007C6265"/>
    <w:rsid w:val="007C638A"/>
    <w:rsid w:val="007C6AC0"/>
    <w:rsid w:val="007C6EF5"/>
    <w:rsid w:val="007D04FC"/>
    <w:rsid w:val="007D0CFD"/>
    <w:rsid w:val="007D15FD"/>
    <w:rsid w:val="007D1B1D"/>
    <w:rsid w:val="007D202E"/>
    <w:rsid w:val="007D2467"/>
    <w:rsid w:val="007D2A05"/>
    <w:rsid w:val="007D2CF3"/>
    <w:rsid w:val="007D3D63"/>
    <w:rsid w:val="007D5088"/>
    <w:rsid w:val="007D54EC"/>
    <w:rsid w:val="007D57D6"/>
    <w:rsid w:val="007D657B"/>
    <w:rsid w:val="007D6CE0"/>
    <w:rsid w:val="007D6F90"/>
    <w:rsid w:val="007D7517"/>
    <w:rsid w:val="007D78AD"/>
    <w:rsid w:val="007D7C04"/>
    <w:rsid w:val="007E03CC"/>
    <w:rsid w:val="007E0EB9"/>
    <w:rsid w:val="007E13EA"/>
    <w:rsid w:val="007E22F4"/>
    <w:rsid w:val="007E268E"/>
    <w:rsid w:val="007E27F1"/>
    <w:rsid w:val="007E2C15"/>
    <w:rsid w:val="007E2DD4"/>
    <w:rsid w:val="007E36CD"/>
    <w:rsid w:val="007E3FDD"/>
    <w:rsid w:val="007E42BC"/>
    <w:rsid w:val="007E42D0"/>
    <w:rsid w:val="007E4CF3"/>
    <w:rsid w:val="007E5A65"/>
    <w:rsid w:val="007E71BE"/>
    <w:rsid w:val="007E76C5"/>
    <w:rsid w:val="007F0B1B"/>
    <w:rsid w:val="007F11B2"/>
    <w:rsid w:val="007F17D7"/>
    <w:rsid w:val="007F1A70"/>
    <w:rsid w:val="007F1CB2"/>
    <w:rsid w:val="007F2E9F"/>
    <w:rsid w:val="007F3702"/>
    <w:rsid w:val="007F39FB"/>
    <w:rsid w:val="007F3AF8"/>
    <w:rsid w:val="007F43C0"/>
    <w:rsid w:val="007F4767"/>
    <w:rsid w:val="007F55D6"/>
    <w:rsid w:val="007F571F"/>
    <w:rsid w:val="007F63FD"/>
    <w:rsid w:val="007F67E8"/>
    <w:rsid w:val="007F7406"/>
    <w:rsid w:val="00800EDB"/>
    <w:rsid w:val="0080193F"/>
    <w:rsid w:val="00801954"/>
    <w:rsid w:val="00801AD7"/>
    <w:rsid w:val="00801B27"/>
    <w:rsid w:val="00801CCE"/>
    <w:rsid w:val="008022F8"/>
    <w:rsid w:val="008025EE"/>
    <w:rsid w:val="00802F8D"/>
    <w:rsid w:val="00803873"/>
    <w:rsid w:val="008039A1"/>
    <w:rsid w:val="00803EBF"/>
    <w:rsid w:val="008053CB"/>
    <w:rsid w:val="0080565B"/>
    <w:rsid w:val="008072FD"/>
    <w:rsid w:val="008074A1"/>
    <w:rsid w:val="00807BFC"/>
    <w:rsid w:val="00807CAD"/>
    <w:rsid w:val="00807E6F"/>
    <w:rsid w:val="00810317"/>
    <w:rsid w:val="00810523"/>
    <w:rsid w:val="0081099A"/>
    <w:rsid w:val="008116F1"/>
    <w:rsid w:val="00811CEB"/>
    <w:rsid w:val="00812621"/>
    <w:rsid w:val="00812ABA"/>
    <w:rsid w:val="00812BA4"/>
    <w:rsid w:val="00812E30"/>
    <w:rsid w:val="0081367D"/>
    <w:rsid w:val="00813D92"/>
    <w:rsid w:val="008142EB"/>
    <w:rsid w:val="0081690A"/>
    <w:rsid w:val="00816C2C"/>
    <w:rsid w:val="008173AC"/>
    <w:rsid w:val="00820296"/>
    <w:rsid w:val="008202D8"/>
    <w:rsid w:val="0082037F"/>
    <w:rsid w:val="0082049B"/>
    <w:rsid w:val="00820B7F"/>
    <w:rsid w:val="0082230B"/>
    <w:rsid w:val="008230A0"/>
    <w:rsid w:val="00823273"/>
    <w:rsid w:val="008235D0"/>
    <w:rsid w:val="008238C9"/>
    <w:rsid w:val="00823A69"/>
    <w:rsid w:val="00824138"/>
    <w:rsid w:val="00824C01"/>
    <w:rsid w:val="00824CB5"/>
    <w:rsid w:val="00825052"/>
    <w:rsid w:val="00825129"/>
    <w:rsid w:val="008258C1"/>
    <w:rsid w:val="00825A7D"/>
    <w:rsid w:val="008261FE"/>
    <w:rsid w:val="00826254"/>
    <w:rsid w:val="00826392"/>
    <w:rsid w:val="008266EE"/>
    <w:rsid w:val="008279A6"/>
    <w:rsid w:val="0083175A"/>
    <w:rsid w:val="00831D5D"/>
    <w:rsid w:val="00831EC1"/>
    <w:rsid w:val="00831FD9"/>
    <w:rsid w:val="00832106"/>
    <w:rsid w:val="008329E4"/>
    <w:rsid w:val="00832EE6"/>
    <w:rsid w:val="008333E2"/>
    <w:rsid w:val="0083342A"/>
    <w:rsid w:val="00833558"/>
    <w:rsid w:val="008344CA"/>
    <w:rsid w:val="008347C4"/>
    <w:rsid w:val="00834C56"/>
    <w:rsid w:val="00836DBD"/>
    <w:rsid w:val="00836F61"/>
    <w:rsid w:val="00837E3E"/>
    <w:rsid w:val="00840175"/>
    <w:rsid w:val="00840ABE"/>
    <w:rsid w:val="00840BD4"/>
    <w:rsid w:val="008411E3"/>
    <w:rsid w:val="008414DF"/>
    <w:rsid w:val="00841520"/>
    <w:rsid w:val="00842227"/>
    <w:rsid w:val="00842336"/>
    <w:rsid w:val="00842AD3"/>
    <w:rsid w:val="00843C24"/>
    <w:rsid w:val="00843CD9"/>
    <w:rsid w:val="00844301"/>
    <w:rsid w:val="008445B1"/>
    <w:rsid w:val="008448FA"/>
    <w:rsid w:val="00844FF3"/>
    <w:rsid w:val="00845038"/>
    <w:rsid w:val="008454B7"/>
    <w:rsid w:val="00845B3F"/>
    <w:rsid w:val="008463F6"/>
    <w:rsid w:val="00847EAD"/>
    <w:rsid w:val="0085136B"/>
    <w:rsid w:val="00851430"/>
    <w:rsid w:val="00851690"/>
    <w:rsid w:val="00852D65"/>
    <w:rsid w:val="00852F13"/>
    <w:rsid w:val="0085393C"/>
    <w:rsid w:val="00853D83"/>
    <w:rsid w:val="008540A3"/>
    <w:rsid w:val="008542BF"/>
    <w:rsid w:val="00854B00"/>
    <w:rsid w:val="00854B71"/>
    <w:rsid w:val="008553C3"/>
    <w:rsid w:val="00855426"/>
    <w:rsid w:val="008559B0"/>
    <w:rsid w:val="00855BE3"/>
    <w:rsid w:val="00856737"/>
    <w:rsid w:val="0085694C"/>
    <w:rsid w:val="008600AA"/>
    <w:rsid w:val="00860E64"/>
    <w:rsid w:val="008622A6"/>
    <w:rsid w:val="008635FE"/>
    <w:rsid w:val="00864A42"/>
    <w:rsid w:val="008660E8"/>
    <w:rsid w:val="008660F6"/>
    <w:rsid w:val="008663C3"/>
    <w:rsid w:val="00866CC7"/>
    <w:rsid w:val="00867706"/>
    <w:rsid w:val="008711AA"/>
    <w:rsid w:val="008713D2"/>
    <w:rsid w:val="00871826"/>
    <w:rsid w:val="00871B8D"/>
    <w:rsid w:val="008720AA"/>
    <w:rsid w:val="00873698"/>
    <w:rsid w:val="0087481E"/>
    <w:rsid w:val="00874F27"/>
    <w:rsid w:val="00875028"/>
    <w:rsid w:val="00875B65"/>
    <w:rsid w:val="00875DCE"/>
    <w:rsid w:val="00875DE4"/>
    <w:rsid w:val="00876313"/>
    <w:rsid w:val="008772DA"/>
    <w:rsid w:val="00877364"/>
    <w:rsid w:val="00877DAE"/>
    <w:rsid w:val="00881BAF"/>
    <w:rsid w:val="0088246A"/>
    <w:rsid w:val="00882A80"/>
    <w:rsid w:val="008839D3"/>
    <w:rsid w:val="008843F3"/>
    <w:rsid w:val="00884640"/>
    <w:rsid w:val="0088495B"/>
    <w:rsid w:val="0088582E"/>
    <w:rsid w:val="00885C10"/>
    <w:rsid w:val="00885DE2"/>
    <w:rsid w:val="00885DF8"/>
    <w:rsid w:val="00885EC1"/>
    <w:rsid w:val="00885FD3"/>
    <w:rsid w:val="00886A32"/>
    <w:rsid w:val="00886C61"/>
    <w:rsid w:val="00886EE3"/>
    <w:rsid w:val="008873B8"/>
    <w:rsid w:val="00890695"/>
    <w:rsid w:val="008908A4"/>
    <w:rsid w:val="008909CF"/>
    <w:rsid w:val="0089138E"/>
    <w:rsid w:val="00891982"/>
    <w:rsid w:val="00891A3B"/>
    <w:rsid w:val="008920D8"/>
    <w:rsid w:val="00893FEF"/>
    <w:rsid w:val="008941BC"/>
    <w:rsid w:val="0089429B"/>
    <w:rsid w:val="0089444D"/>
    <w:rsid w:val="00894D02"/>
    <w:rsid w:val="00894E6C"/>
    <w:rsid w:val="0089517A"/>
    <w:rsid w:val="00895D73"/>
    <w:rsid w:val="0089691C"/>
    <w:rsid w:val="00896961"/>
    <w:rsid w:val="00897121"/>
    <w:rsid w:val="0089743D"/>
    <w:rsid w:val="0089761E"/>
    <w:rsid w:val="00897686"/>
    <w:rsid w:val="008A009E"/>
    <w:rsid w:val="008A099F"/>
    <w:rsid w:val="008A0B60"/>
    <w:rsid w:val="008A0D3F"/>
    <w:rsid w:val="008A1237"/>
    <w:rsid w:val="008A160E"/>
    <w:rsid w:val="008A1D19"/>
    <w:rsid w:val="008A1D81"/>
    <w:rsid w:val="008A2613"/>
    <w:rsid w:val="008A26B2"/>
    <w:rsid w:val="008A2E33"/>
    <w:rsid w:val="008A39CE"/>
    <w:rsid w:val="008A4889"/>
    <w:rsid w:val="008A48FC"/>
    <w:rsid w:val="008A506E"/>
    <w:rsid w:val="008A5BD8"/>
    <w:rsid w:val="008A639D"/>
    <w:rsid w:val="008A687F"/>
    <w:rsid w:val="008A6D38"/>
    <w:rsid w:val="008A6FEE"/>
    <w:rsid w:val="008A702A"/>
    <w:rsid w:val="008A752D"/>
    <w:rsid w:val="008B0187"/>
    <w:rsid w:val="008B0306"/>
    <w:rsid w:val="008B0358"/>
    <w:rsid w:val="008B0362"/>
    <w:rsid w:val="008B171B"/>
    <w:rsid w:val="008B1ED4"/>
    <w:rsid w:val="008B2C11"/>
    <w:rsid w:val="008B4259"/>
    <w:rsid w:val="008B442F"/>
    <w:rsid w:val="008B44E8"/>
    <w:rsid w:val="008B457E"/>
    <w:rsid w:val="008B480D"/>
    <w:rsid w:val="008B4E29"/>
    <w:rsid w:val="008B582F"/>
    <w:rsid w:val="008B5BDD"/>
    <w:rsid w:val="008B5C3C"/>
    <w:rsid w:val="008B60BB"/>
    <w:rsid w:val="008B6774"/>
    <w:rsid w:val="008B6841"/>
    <w:rsid w:val="008B707C"/>
    <w:rsid w:val="008B749C"/>
    <w:rsid w:val="008B7F10"/>
    <w:rsid w:val="008C0D02"/>
    <w:rsid w:val="008C0FB5"/>
    <w:rsid w:val="008C127D"/>
    <w:rsid w:val="008C17C1"/>
    <w:rsid w:val="008C1E2F"/>
    <w:rsid w:val="008C1F07"/>
    <w:rsid w:val="008C2427"/>
    <w:rsid w:val="008C2E2D"/>
    <w:rsid w:val="008C32B0"/>
    <w:rsid w:val="008C46F7"/>
    <w:rsid w:val="008C4CC3"/>
    <w:rsid w:val="008C606E"/>
    <w:rsid w:val="008C64D5"/>
    <w:rsid w:val="008C6F0E"/>
    <w:rsid w:val="008C7A4F"/>
    <w:rsid w:val="008D1282"/>
    <w:rsid w:val="008D2A65"/>
    <w:rsid w:val="008D2AC7"/>
    <w:rsid w:val="008D45BF"/>
    <w:rsid w:val="008D46DC"/>
    <w:rsid w:val="008D47EA"/>
    <w:rsid w:val="008D48D0"/>
    <w:rsid w:val="008D4A39"/>
    <w:rsid w:val="008D4EE9"/>
    <w:rsid w:val="008D5B69"/>
    <w:rsid w:val="008D61EF"/>
    <w:rsid w:val="008D62E3"/>
    <w:rsid w:val="008D73B0"/>
    <w:rsid w:val="008D73C4"/>
    <w:rsid w:val="008D7D4E"/>
    <w:rsid w:val="008E0D28"/>
    <w:rsid w:val="008E13C0"/>
    <w:rsid w:val="008E1F6C"/>
    <w:rsid w:val="008E225E"/>
    <w:rsid w:val="008E3712"/>
    <w:rsid w:val="008E4B98"/>
    <w:rsid w:val="008E4DBE"/>
    <w:rsid w:val="008E5016"/>
    <w:rsid w:val="008E590E"/>
    <w:rsid w:val="008E6E01"/>
    <w:rsid w:val="008E7154"/>
    <w:rsid w:val="008E7332"/>
    <w:rsid w:val="008E77A5"/>
    <w:rsid w:val="008E7ABB"/>
    <w:rsid w:val="008F0606"/>
    <w:rsid w:val="008F0985"/>
    <w:rsid w:val="008F0A75"/>
    <w:rsid w:val="008F0B1C"/>
    <w:rsid w:val="008F0F34"/>
    <w:rsid w:val="008F15B1"/>
    <w:rsid w:val="008F1C8C"/>
    <w:rsid w:val="008F20D9"/>
    <w:rsid w:val="008F2AA2"/>
    <w:rsid w:val="008F2B98"/>
    <w:rsid w:val="008F37A3"/>
    <w:rsid w:val="008F3D85"/>
    <w:rsid w:val="008F4339"/>
    <w:rsid w:val="008F43FF"/>
    <w:rsid w:val="008F4707"/>
    <w:rsid w:val="008F4C90"/>
    <w:rsid w:val="008F4F00"/>
    <w:rsid w:val="008F4F87"/>
    <w:rsid w:val="008F52A7"/>
    <w:rsid w:val="008F55AE"/>
    <w:rsid w:val="008F5EB4"/>
    <w:rsid w:val="008F5F19"/>
    <w:rsid w:val="008F6C37"/>
    <w:rsid w:val="008F6D1F"/>
    <w:rsid w:val="008F7CFB"/>
    <w:rsid w:val="00900992"/>
    <w:rsid w:val="009015EA"/>
    <w:rsid w:val="00901764"/>
    <w:rsid w:val="00901B77"/>
    <w:rsid w:val="00902ECF"/>
    <w:rsid w:val="0090341D"/>
    <w:rsid w:val="00903502"/>
    <w:rsid w:val="00904873"/>
    <w:rsid w:val="00904961"/>
    <w:rsid w:val="009051A0"/>
    <w:rsid w:val="0090588E"/>
    <w:rsid w:val="0090655C"/>
    <w:rsid w:val="00906B6A"/>
    <w:rsid w:val="0090734A"/>
    <w:rsid w:val="0090791E"/>
    <w:rsid w:val="00907A13"/>
    <w:rsid w:val="009101EE"/>
    <w:rsid w:val="00910282"/>
    <w:rsid w:val="00910554"/>
    <w:rsid w:val="009107CE"/>
    <w:rsid w:val="00910A14"/>
    <w:rsid w:val="00910C6F"/>
    <w:rsid w:val="009112C1"/>
    <w:rsid w:val="009114A5"/>
    <w:rsid w:val="009117F7"/>
    <w:rsid w:val="00911A13"/>
    <w:rsid w:val="0091281A"/>
    <w:rsid w:val="0091344A"/>
    <w:rsid w:val="00913F57"/>
    <w:rsid w:val="00914E31"/>
    <w:rsid w:val="009154FF"/>
    <w:rsid w:val="00915876"/>
    <w:rsid w:val="00915B9C"/>
    <w:rsid w:val="00915F24"/>
    <w:rsid w:val="0091773E"/>
    <w:rsid w:val="00917A12"/>
    <w:rsid w:val="009200B8"/>
    <w:rsid w:val="009209C6"/>
    <w:rsid w:val="00920C78"/>
    <w:rsid w:val="00920D8D"/>
    <w:rsid w:val="00920EA1"/>
    <w:rsid w:val="00921690"/>
    <w:rsid w:val="00921E00"/>
    <w:rsid w:val="00921E73"/>
    <w:rsid w:val="009221A0"/>
    <w:rsid w:val="00922917"/>
    <w:rsid w:val="00923D83"/>
    <w:rsid w:val="00924349"/>
    <w:rsid w:val="0092445B"/>
    <w:rsid w:val="009244E7"/>
    <w:rsid w:val="00925113"/>
    <w:rsid w:val="00925342"/>
    <w:rsid w:val="009264CB"/>
    <w:rsid w:val="00926CB0"/>
    <w:rsid w:val="00927FF2"/>
    <w:rsid w:val="00930354"/>
    <w:rsid w:val="009307A3"/>
    <w:rsid w:val="0093130E"/>
    <w:rsid w:val="00931B70"/>
    <w:rsid w:val="00931D1D"/>
    <w:rsid w:val="009322A5"/>
    <w:rsid w:val="00933B13"/>
    <w:rsid w:val="00933C4E"/>
    <w:rsid w:val="00933D50"/>
    <w:rsid w:val="00933E1A"/>
    <w:rsid w:val="0093478B"/>
    <w:rsid w:val="009349A6"/>
    <w:rsid w:val="009352CC"/>
    <w:rsid w:val="009357D2"/>
    <w:rsid w:val="0093592B"/>
    <w:rsid w:val="00935EF7"/>
    <w:rsid w:val="00936A77"/>
    <w:rsid w:val="00941252"/>
    <w:rsid w:val="00941940"/>
    <w:rsid w:val="00941C21"/>
    <w:rsid w:val="00943394"/>
    <w:rsid w:val="009434AA"/>
    <w:rsid w:val="00943796"/>
    <w:rsid w:val="00943B5E"/>
    <w:rsid w:val="00943E19"/>
    <w:rsid w:val="00943E5C"/>
    <w:rsid w:val="009441B7"/>
    <w:rsid w:val="00944777"/>
    <w:rsid w:val="00945435"/>
    <w:rsid w:val="00945674"/>
    <w:rsid w:val="00945766"/>
    <w:rsid w:val="009457BF"/>
    <w:rsid w:val="00945BBA"/>
    <w:rsid w:val="00946CEE"/>
    <w:rsid w:val="00947ACD"/>
    <w:rsid w:val="00947ADA"/>
    <w:rsid w:val="00947D16"/>
    <w:rsid w:val="00950181"/>
    <w:rsid w:val="00950569"/>
    <w:rsid w:val="009508C3"/>
    <w:rsid w:val="00950EAA"/>
    <w:rsid w:val="00951487"/>
    <w:rsid w:val="009529BB"/>
    <w:rsid w:val="00952D62"/>
    <w:rsid w:val="00953166"/>
    <w:rsid w:val="00953342"/>
    <w:rsid w:val="00953474"/>
    <w:rsid w:val="00953F2D"/>
    <w:rsid w:val="00953F43"/>
    <w:rsid w:val="0095497B"/>
    <w:rsid w:val="009549D4"/>
    <w:rsid w:val="00954B8B"/>
    <w:rsid w:val="00955288"/>
    <w:rsid w:val="00955C56"/>
    <w:rsid w:val="00955C7D"/>
    <w:rsid w:val="00955D6E"/>
    <w:rsid w:val="009563EF"/>
    <w:rsid w:val="009568E1"/>
    <w:rsid w:val="00956A4C"/>
    <w:rsid w:val="0095763C"/>
    <w:rsid w:val="009576D6"/>
    <w:rsid w:val="00957E6B"/>
    <w:rsid w:val="00960418"/>
    <w:rsid w:val="0096044C"/>
    <w:rsid w:val="00960C0F"/>
    <w:rsid w:val="009618FA"/>
    <w:rsid w:val="00962637"/>
    <w:rsid w:val="00962E29"/>
    <w:rsid w:val="00963572"/>
    <w:rsid w:val="0096363A"/>
    <w:rsid w:val="009665FC"/>
    <w:rsid w:val="009668FD"/>
    <w:rsid w:val="00966AD8"/>
    <w:rsid w:val="00967F9B"/>
    <w:rsid w:val="00970345"/>
    <w:rsid w:val="00970DAF"/>
    <w:rsid w:val="00971A31"/>
    <w:rsid w:val="00973095"/>
    <w:rsid w:val="0097357F"/>
    <w:rsid w:val="00973AB4"/>
    <w:rsid w:val="00973AC5"/>
    <w:rsid w:val="00973AD1"/>
    <w:rsid w:val="00973B7A"/>
    <w:rsid w:val="0097409C"/>
    <w:rsid w:val="00974339"/>
    <w:rsid w:val="00974EB3"/>
    <w:rsid w:val="00975206"/>
    <w:rsid w:val="00975943"/>
    <w:rsid w:val="00975CFB"/>
    <w:rsid w:val="00975F3E"/>
    <w:rsid w:val="00976A4F"/>
    <w:rsid w:val="00976AFE"/>
    <w:rsid w:val="00976B9E"/>
    <w:rsid w:val="00976C7F"/>
    <w:rsid w:val="00977240"/>
    <w:rsid w:val="00977F25"/>
    <w:rsid w:val="00980693"/>
    <w:rsid w:val="009806CB"/>
    <w:rsid w:val="00980C82"/>
    <w:rsid w:val="00981A0A"/>
    <w:rsid w:val="00982CAC"/>
    <w:rsid w:val="009847DA"/>
    <w:rsid w:val="00984BCC"/>
    <w:rsid w:val="009852AF"/>
    <w:rsid w:val="009857B1"/>
    <w:rsid w:val="00986444"/>
    <w:rsid w:val="00986903"/>
    <w:rsid w:val="00990D33"/>
    <w:rsid w:val="0099152F"/>
    <w:rsid w:val="00991F78"/>
    <w:rsid w:val="009925AF"/>
    <w:rsid w:val="00992AB4"/>
    <w:rsid w:val="00992F13"/>
    <w:rsid w:val="009939EF"/>
    <w:rsid w:val="00993B9A"/>
    <w:rsid w:val="00994131"/>
    <w:rsid w:val="009946F2"/>
    <w:rsid w:val="00994AF1"/>
    <w:rsid w:val="0099515C"/>
    <w:rsid w:val="00995F5B"/>
    <w:rsid w:val="00995FA6"/>
    <w:rsid w:val="00996448"/>
    <w:rsid w:val="00996599"/>
    <w:rsid w:val="00997ACE"/>
    <w:rsid w:val="009A0952"/>
    <w:rsid w:val="009A1079"/>
    <w:rsid w:val="009A11AA"/>
    <w:rsid w:val="009A1233"/>
    <w:rsid w:val="009A17D3"/>
    <w:rsid w:val="009A1956"/>
    <w:rsid w:val="009A235B"/>
    <w:rsid w:val="009A3248"/>
    <w:rsid w:val="009A4790"/>
    <w:rsid w:val="009A4FF9"/>
    <w:rsid w:val="009A5B19"/>
    <w:rsid w:val="009A5F21"/>
    <w:rsid w:val="009A646E"/>
    <w:rsid w:val="009A70AA"/>
    <w:rsid w:val="009A7B83"/>
    <w:rsid w:val="009A7E1F"/>
    <w:rsid w:val="009B0303"/>
    <w:rsid w:val="009B14D3"/>
    <w:rsid w:val="009B14E5"/>
    <w:rsid w:val="009B15FA"/>
    <w:rsid w:val="009B1DCF"/>
    <w:rsid w:val="009B2A41"/>
    <w:rsid w:val="009B2BE0"/>
    <w:rsid w:val="009B3287"/>
    <w:rsid w:val="009B39F6"/>
    <w:rsid w:val="009B42C4"/>
    <w:rsid w:val="009B5CA6"/>
    <w:rsid w:val="009B696B"/>
    <w:rsid w:val="009B6E43"/>
    <w:rsid w:val="009B7521"/>
    <w:rsid w:val="009B7887"/>
    <w:rsid w:val="009C0571"/>
    <w:rsid w:val="009C0E21"/>
    <w:rsid w:val="009C1154"/>
    <w:rsid w:val="009C14C7"/>
    <w:rsid w:val="009C157A"/>
    <w:rsid w:val="009C2E07"/>
    <w:rsid w:val="009C3778"/>
    <w:rsid w:val="009C38F2"/>
    <w:rsid w:val="009C4011"/>
    <w:rsid w:val="009C4B7F"/>
    <w:rsid w:val="009C5051"/>
    <w:rsid w:val="009C5D67"/>
    <w:rsid w:val="009C5F50"/>
    <w:rsid w:val="009C665C"/>
    <w:rsid w:val="009C69E8"/>
    <w:rsid w:val="009C6F22"/>
    <w:rsid w:val="009C7530"/>
    <w:rsid w:val="009C7A48"/>
    <w:rsid w:val="009D0239"/>
    <w:rsid w:val="009D05AF"/>
    <w:rsid w:val="009D0673"/>
    <w:rsid w:val="009D0FD6"/>
    <w:rsid w:val="009D199C"/>
    <w:rsid w:val="009D1B03"/>
    <w:rsid w:val="009D2100"/>
    <w:rsid w:val="009D2B8E"/>
    <w:rsid w:val="009D2E8B"/>
    <w:rsid w:val="009D33C1"/>
    <w:rsid w:val="009D4217"/>
    <w:rsid w:val="009D659D"/>
    <w:rsid w:val="009D65D2"/>
    <w:rsid w:val="009D6E3D"/>
    <w:rsid w:val="009D737A"/>
    <w:rsid w:val="009D7829"/>
    <w:rsid w:val="009E0EDE"/>
    <w:rsid w:val="009E1217"/>
    <w:rsid w:val="009E131D"/>
    <w:rsid w:val="009E1AFA"/>
    <w:rsid w:val="009E24AD"/>
    <w:rsid w:val="009E2F74"/>
    <w:rsid w:val="009E481B"/>
    <w:rsid w:val="009E5150"/>
    <w:rsid w:val="009E548C"/>
    <w:rsid w:val="009E650B"/>
    <w:rsid w:val="009E719A"/>
    <w:rsid w:val="009F0449"/>
    <w:rsid w:val="009F0BEF"/>
    <w:rsid w:val="009F1F6A"/>
    <w:rsid w:val="009F26CF"/>
    <w:rsid w:val="009F2A1A"/>
    <w:rsid w:val="009F37D1"/>
    <w:rsid w:val="009F3ECA"/>
    <w:rsid w:val="009F5E68"/>
    <w:rsid w:val="009F65FA"/>
    <w:rsid w:val="009F7C0B"/>
    <w:rsid w:val="00A00575"/>
    <w:rsid w:val="00A008DD"/>
    <w:rsid w:val="00A01ACD"/>
    <w:rsid w:val="00A01CEC"/>
    <w:rsid w:val="00A02703"/>
    <w:rsid w:val="00A02708"/>
    <w:rsid w:val="00A02BE5"/>
    <w:rsid w:val="00A03202"/>
    <w:rsid w:val="00A039E4"/>
    <w:rsid w:val="00A045F7"/>
    <w:rsid w:val="00A04861"/>
    <w:rsid w:val="00A05138"/>
    <w:rsid w:val="00A05294"/>
    <w:rsid w:val="00A0569E"/>
    <w:rsid w:val="00A05F12"/>
    <w:rsid w:val="00A06364"/>
    <w:rsid w:val="00A0640E"/>
    <w:rsid w:val="00A06C0B"/>
    <w:rsid w:val="00A06D3D"/>
    <w:rsid w:val="00A06D90"/>
    <w:rsid w:val="00A06E37"/>
    <w:rsid w:val="00A07421"/>
    <w:rsid w:val="00A07588"/>
    <w:rsid w:val="00A1020B"/>
    <w:rsid w:val="00A11200"/>
    <w:rsid w:val="00A11214"/>
    <w:rsid w:val="00A113DF"/>
    <w:rsid w:val="00A11CB8"/>
    <w:rsid w:val="00A11DCB"/>
    <w:rsid w:val="00A11DD3"/>
    <w:rsid w:val="00A12B57"/>
    <w:rsid w:val="00A1334E"/>
    <w:rsid w:val="00A133A2"/>
    <w:rsid w:val="00A14968"/>
    <w:rsid w:val="00A14D15"/>
    <w:rsid w:val="00A14EBF"/>
    <w:rsid w:val="00A15651"/>
    <w:rsid w:val="00A163A4"/>
    <w:rsid w:val="00A17B78"/>
    <w:rsid w:val="00A17CE8"/>
    <w:rsid w:val="00A20BD2"/>
    <w:rsid w:val="00A20BF6"/>
    <w:rsid w:val="00A214CA"/>
    <w:rsid w:val="00A22837"/>
    <w:rsid w:val="00A22C2A"/>
    <w:rsid w:val="00A23B5E"/>
    <w:rsid w:val="00A23D58"/>
    <w:rsid w:val="00A23E40"/>
    <w:rsid w:val="00A24656"/>
    <w:rsid w:val="00A254F1"/>
    <w:rsid w:val="00A25733"/>
    <w:rsid w:val="00A25806"/>
    <w:rsid w:val="00A25A5E"/>
    <w:rsid w:val="00A25D49"/>
    <w:rsid w:val="00A264AF"/>
    <w:rsid w:val="00A26821"/>
    <w:rsid w:val="00A269F0"/>
    <w:rsid w:val="00A2752F"/>
    <w:rsid w:val="00A2787C"/>
    <w:rsid w:val="00A30021"/>
    <w:rsid w:val="00A3026B"/>
    <w:rsid w:val="00A3047C"/>
    <w:rsid w:val="00A30DC0"/>
    <w:rsid w:val="00A320B0"/>
    <w:rsid w:val="00A327C2"/>
    <w:rsid w:val="00A34439"/>
    <w:rsid w:val="00A34544"/>
    <w:rsid w:val="00A34994"/>
    <w:rsid w:val="00A35223"/>
    <w:rsid w:val="00A35333"/>
    <w:rsid w:val="00A357DE"/>
    <w:rsid w:val="00A35C67"/>
    <w:rsid w:val="00A36001"/>
    <w:rsid w:val="00A369CA"/>
    <w:rsid w:val="00A371AC"/>
    <w:rsid w:val="00A40EC6"/>
    <w:rsid w:val="00A41F07"/>
    <w:rsid w:val="00A4245D"/>
    <w:rsid w:val="00A42789"/>
    <w:rsid w:val="00A42CBA"/>
    <w:rsid w:val="00A432E6"/>
    <w:rsid w:val="00A43344"/>
    <w:rsid w:val="00A43873"/>
    <w:rsid w:val="00A43A0C"/>
    <w:rsid w:val="00A4423B"/>
    <w:rsid w:val="00A44A20"/>
    <w:rsid w:val="00A4586B"/>
    <w:rsid w:val="00A46BCB"/>
    <w:rsid w:val="00A46E99"/>
    <w:rsid w:val="00A4782A"/>
    <w:rsid w:val="00A503AD"/>
    <w:rsid w:val="00A503D1"/>
    <w:rsid w:val="00A50726"/>
    <w:rsid w:val="00A51730"/>
    <w:rsid w:val="00A51B11"/>
    <w:rsid w:val="00A51C92"/>
    <w:rsid w:val="00A53062"/>
    <w:rsid w:val="00A5329E"/>
    <w:rsid w:val="00A53561"/>
    <w:rsid w:val="00A54262"/>
    <w:rsid w:val="00A54EB4"/>
    <w:rsid w:val="00A571EF"/>
    <w:rsid w:val="00A57BFD"/>
    <w:rsid w:val="00A57E7B"/>
    <w:rsid w:val="00A57FC9"/>
    <w:rsid w:val="00A61857"/>
    <w:rsid w:val="00A61BC4"/>
    <w:rsid w:val="00A61C21"/>
    <w:rsid w:val="00A634E0"/>
    <w:rsid w:val="00A63B80"/>
    <w:rsid w:val="00A63DB6"/>
    <w:rsid w:val="00A64113"/>
    <w:rsid w:val="00A6515B"/>
    <w:rsid w:val="00A65CBD"/>
    <w:rsid w:val="00A65F32"/>
    <w:rsid w:val="00A67DBA"/>
    <w:rsid w:val="00A67EBE"/>
    <w:rsid w:val="00A70364"/>
    <w:rsid w:val="00A70FAD"/>
    <w:rsid w:val="00A712C4"/>
    <w:rsid w:val="00A714A5"/>
    <w:rsid w:val="00A71ACC"/>
    <w:rsid w:val="00A71BE0"/>
    <w:rsid w:val="00A72141"/>
    <w:rsid w:val="00A725FD"/>
    <w:rsid w:val="00A72EBC"/>
    <w:rsid w:val="00A73BAC"/>
    <w:rsid w:val="00A7406C"/>
    <w:rsid w:val="00A750C2"/>
    <w:rsid w:val="00A750F5"/>
    <w:rsid w:val="00A75287"/>
    <w:rsid w:val="00A75A0F"/>
    <w:rsid w:val="00A76006"/>
    <w:rsid w:val="00A7663E"/>
    <w:rsid w:val="00A76A63"/>
    <w:rsid w:val="00A76FD6"/>
    <w:rsid w:val="00A7795C"/>
    <w:rsid w:val="00A77E94"/>
    <w:rsid w:val="00A80FC8"/>
    <w:rsid w:val="00A8121D"/>
    <w:rsid w:val="00A81DCB"/>
    <w:rsid w:val="00A8233F"/>
    <w:rsid w:val="00A82358"/>
    <w:rsid w:val="00A83450"/>
    <w:rsid w:val="00A83C7F"/>
    <w:rsid w:val="00A83ED3"/>
    <w:rsid w:val="00A84F11"/>
    <w:rsid w:val="00A8515B"/>
    <w:rsid w:val="00A8543A"/>
    <w:rsid w:val="00A861B1"/>
    <w:rsid w:val="00A8704A"/>
    <w:rsid w:val="00A87626"/>
    <w:rsid w:val="00A9040A"/>
    <w:rsid w:val="00A90676"/>
    <w:rsid w:val="00A9073A"/>
    <w:rsid w:val="00A90819"/>
    <w:rsid w:val="00A90C86"/>
    <w:rsid w:val="00A914D2"/>
    <w:rsid w:val="00A916CF"/>
    <w:rsid w:val="00A9196E"/>
    <w:rsid w:val="00A91A8F"/>
    <w:rsid w:val="00A92C64"/>
    <w:rsid w:val="00A92D9D"/>
    <w:rsid w:val="00A92F78"/>
    <w:rsid w:val="00A9320D"/>
    <w:rsid w:val="00A93680"/>
    <w:rsid w:val="00A93888"/>
    <w:rsid w:val="00A93F54"/>
    <w:rsid w:val="00A948BD"/>
    <w:rsid w:val="00A94A4B"/>
    <w:rsid w:val="00A96459"/>
    <w:rsid w:val="00A96FAB"/>
    <w:rsid w:val="00A976B7"/>
    <w:rsid w:val="00A97FA3"/>
    <w:rsid w:val="00A97FE1"/>
    <w:rsid w:val="00AA035E"/>
    <w:rsid w:val="00AA0B10"/>
    <w:rsid w:val="00AA10D4"/>
    <w:rsid w:val="00AA18F0"/>
    <w:rsid w:val="00AA218E"/>
    <w:rsid w:val="00AA27B4"/>
    <w:rsid w:val="00AA3447"/>
    <w:rsid w:val="00AA3C65"/>
    <w:rsid w:val="00AA400F"/>
    <w:rsid w:val="00AA539E"/>
    <w:rsid w:val="00AA5DE3"/>
    <w:rsid w:val="00AA5E04"/>
    <w:rsid w:val="00AA5EA1"/>
    <w:rsid w:val="00AA6069"/>
    <w:rsid w:val="00AA6DC4"/>
    <w:rsid w:val="00AA72E7"/>
    <w:rsid w:val="00AA7B48"/>
    <w:rsid w:val="00AA7DB4"/>
    <w:rsid w:val="00AB0625"/>
    <w:rsid w:val="00AB0DD9"/>
    <w:rsid w:val="00AB0E54"/>
    <w:rsid w:val="00AB1890"/>
    <w:rsid w:val="00AB1C50"/>
    <w:rsid w:val="00AB1F73"/>
    <w:rsid w:val="00AB2262"/>
    <w:rsid w:val="00AB26C2"/>
    <w:rsid w:val="00AB27A3"/>
    <w:rsid w:val="00AB27AD"/>
    <w:rsid w:val="00AB2C5F"/>
    <w:rsid w:val="00AB2ED7"/>
    <w:rsid w:val="00AB3AE3"/>
    <w:rsid w:val="00AB49CE"/>
    <w:rsid w:val="00AB4D88"/>
    <w:rsid w:val="00AB4F2C"/>
    <w:rsid w:val="00AB5133"/>
    <w:rsid w:val="00AB52C0"/>
    <w:rsid w:val="00AB53CE"/>
    <w:rsid w:val="00AB551B"/>
    <w:rsid w:val="00AB61F7"/>
    <w:rsid w:val="00AB6BD6"/>
    <w:rsid w:val="00AB73BA"/>
    <w:rsid w:val="00AB7564"/>
    <w:rsid w:val="00AB764D"/>
    <w:rsid w:val="00AC1176"/>
    <w:rsid w:val="00AC1D18"/>
    <w:rsid w:val="00AC1EEB"/>
    <w:rsid w:val="00AC22A1"/>
    <w:rsid w:val="00AC22ED"/>
    <w:rsid w:val="00AC2752"/>
    <w:rsid w:val="00AC2791"/>
    <w:rsid w:val="00AC2CA2"/>
    <w:rsid w:val="00AC30EA"/>
    <w:rsid w:val="00AC35A3"/>
    <w:rsid w:val="00AC3A5A"/>
    <w:rsid w:val="00AC4A32"/>
    <w:rsid w:val="00AC4C40"/>
    <w:rsid w:val="00AC5C02"/>
    <w:rsid w:val="00AC5D7B"/>
    <w:rsid w:val="00AC6336"/>
    <w:rsid w:val="00AC63CA"/>
    <w:rsid w:val="00AC69D2"/>
    <w:rsid w:val="00AC6BCF"/>
    <w:rsid w:val="00AC6C87"/>
    <w:rsid w:val="00AC6F1F"/>
    <w:rsid w:val="00AC77DC"/>
    <w:rsid w:val="00AD0080"/>
    <w:rsid w:val="00AD0287"/>
    <w:rsid w:val="00AD02FD"/>
    <w:rsid w:val="00AD1A02"/>
    <w:rsid w:val="00AD1E36"/>
    <w:rsid w:val="00AD1EF3"/>
    <w:rsid w:val="00AD2051"/>
    <w:rsid w:val="00AD2A24"/>
    <w:rsid w:val="00AD4B41"/>
    <w:rsid w:val="00AD556B"/>
    <w:rsid w:val="00AD58EA"/>
    <w:rsid w:val="00AD5965"/>
    <w:rsid w:val="00AD6873"/>
    <w:rsid w:val="00AD77FE"/>
    <w:rsid w:val="00AE0A6D"/>
    <w:rsid w:val="00AE17C2"/>
    <w:rsid w:val="00AE1FFB"/>
    <w:rsid w:val="00AE251F"/>
    <w:rsid w:val="00AE2596"/>
    <w:rsid w:val="00AE29C3"/>
    <w:rsid w:val="00AE30DD"/>
    <w:rsid w:val="00AE3C92"/>
    <w:rsid w:val="00AE420F"/>
    <w:rsid w:val="00AE464B"/>
    <w:rsid w:val="00AE574E"/>
    <w:rsid w:val="00AE59FF"/>
    <w:rsid w:val="00AE5AC2"/>
    <w:rsid w:val="00AE5D40"/>
    <w:rsid w:val="00AE5D93"/>
    <w:rsid w:val="00AE5EE7"/>
    <w:rsid w:val="00AE6129"/>
    <w:rsid w:val="00AE61F8"/>
    <w:rsid w:val="00AE6F57"/>
    <w:rsid w:val="00AE743F"/>
    <w:rsid w:val="00AF026E"/>
    <w:rsid w:val="00AF09E8"/>
    <w:rsid w:val="00AF0F42"/>
    <w:rsid w:val="00AF1470"/>
    <w:rsid w:val="00AF29D7"/>
    <w:rsid w:val="00AF3173"/>
    <w:rsid w:val="00AF37D3"/>
    <w:rsid w:val="00AF44EF"/>
    <w:rsid w:val="00AF54DF"/>
    <w:rsid w:val="00AF6F5C"/>
    <w:rsid w:val="00AF71CD"/>
    <w:rsid w:val="00AF7713"/>
    <w:rsid w:val="00AF781F"/>
    <w:rsid w:val="00AF7BED"/>
    <w:rsid w:val="00B00422"/>
    <w:rsid w:val="00B009F7"/>
    <w:rsid w:val="00B012A3"/>
    <w:rsid w:val="00B01558"/>
    <w:rsid w:val="00B020EA"/>
    <w:rsid w:val="00B0243C"/>
    <w:rsid w:val="00B02789"/>
    <w:rsid w:val="00B02ED7"/>
    <w:rsid w:val="00B03003"/>
    <w:rsid w:val="00B03580"/>
    <w:rsid w:val="00B03B0A"/>
    <w:rsid w:val="00B045A9"/>
    <w:rsid w:val="00B04916"/>
    <w:rsid w:val="00B04EB5"/>
    <w:rsid w:val="00B05046"/>
    <w:rsid w:val="00B056C2"/>
    <w:rsid w:val="00B05E42"/>
    <w:rsid w:val="00B0637A"/>
    <w:rsid w:val="00B06F9C"/>
    <w:rsid w:val="00B07480"/>
    <w:rsid w:val="00B077EC"/>
    <w:rsid w:val="00B07EED"/>
    <w:rsid w:val="00B1087B"/>
    <w:rsid w:val="00B10D8F"/>
    <w:rsid w:val="00B1238E"/>
    <w:rsid w:val="00B12559"/>
    <w:rsid w:val="00B13432"/>
    <w:rsid w:val="00B135BC"/>
    <w:rsid w:val="00B140A5"/>
    <w:rsid w:val="00B14872"/>
    <w:rsid w:val="00B148C3"/>
    <w:rsid w:val="00B1543C"/>
    <w:rsid w:val="00B161A5"/>
    <w:rsid w:val="00B16419"/>
    <w:rsid w:val="00B165F6"/>
    <w:rsid w:val="00B1668C"/>
    <w:rsid w:val="00B16BF5"/>
    <w:rsid w:val="00B1705E"/>
    <w:rsid w:val="00B202EF"/>
    <w:rsid w:val="00B20799"/>
    <w:rsid w:val="00B210F1"/>
    <w:rsid w:val="00B21256"/>
    <w:rsid w:val="00B212FA"/>
    <w:rsid w:val="00B217C3"/>
    <w:rsid w:val="00B21CCD"/>
    <w:rsid w:val="00B22A3C"/>
    <w:rsid w:val="00B231CD"/>
    <w:rsid w:val="00B2384D"/>
    <w:rsid w:val="00B23864"/>
    <w:rsid w:val="00B23C0D"/>
    <w:rsid w:val="00B24624"/>
    <w:rsid w:val="00B24B91"/>
    <w:rsid w:val="00B24D74"/>
    <w:rsid w:val="00B25898"/>
    <w:rsid w:val="00B259E3"/>
    <w:rsid w:val="00B264E8"/>
    <w:rsid w:val="00B26E2E"/>
    <w:rsid w:val="00B30339"/>
    <w:rsid w:val="00B30A62"/>
    <w:rsid w:val="00B313E9"/>
    <w:rsid w:val="00B32566"/>
    <w:rsid w:val="00B3262E"/>
    <w:rsid w:val="00B330B3"/>
    <w:rsid w:val="00B33E86"/>
    <w:rsid w:val="00B35463"/>
    <w:rsid w:val="00B3565D"/>
    <w:rsid w:val="00B35AB4"/>
    <w:rsid w:val="00B35B3C"/>
    <w:rsid w:val="00B35D38"/>
    <w:rsid w:val="00B36315"/>
    <w:rsid w:val="00B368B1"/>
    <w:rsid w:val="00B369E3"/>
    <w:rsid w:val="00B36FC3"/>
    <w:rsid w:val="00B375EB"/>
    <w:rsid w:val="00B378D3"/>
    <w:rsid w:val="00B407A8"/>
    <w:rsid w:val="00B40ABF"/>
    <w:rsid w:val="00B40F3D"/>
    <w:rsid w:val="00B412CD"/>
    <w:rsid w:val="00B4146E"/>
    <w:rsid w:val="00B417E5"/>
    <w:rsid w:val="00B42FB0"/>
    <w:rsid w:val="00B43549"/>
    <w:rsid w:val="00B43DE6"/>
    <w:rsid w:val="00B43E4F"/>
    <w:rsid w:val="00B44C1C"/>
    <w:rsid w:val="00B4509B"/>
    <w:rsid w:val="00B45346"/>
    <w:rsid w:val="00B4563F"/>
    <w:rsid w:val="00B458A8"/>
    <w:rsid w:val="00B46F9D"/>
    <w:rsid w:val="00B4706D"/>
    <w:rsid w:val="00B47A0B"/>
    <w:rsid w:val="00B47BD3"/>
    <w:rsid w:val="00B50C05"/>
    <w:rsid w:val="00B51BF5"/>
    <w:rsid w:val="00B5295F"/>
    <w:rsid w:val="00B52CF6"/>
    <w:rsid w:val="00B53044"/>
    <w:rsid w:val="00B535C3"/>
    <w:rsid w:val="00B54166"/>
    <w:rsid w:val="00B55638"/>
    <w:rsid w:val="00B556DF"/>
    <w:rsid w:val="00B55CA1"/>
    <w:rsid w:val="00B56022"/>
    <w:rsid w:val="00B56C80"/>
    <w:rsid w:val="00B56DBC"/>
    <w:rsid w:val="00B5769E"/>
    <w:rsid w:val="00B60CA2"/>
    <w:rsid w:val="00B61123"/>
    <w:rsid w:val="00B61304"/>
    <w:rsid w:val="00B62104"/>
    <w:rsid w:val="00B627A7"/>
    <w:rsid w:val="00B627AE"/>
    <w:rsid w:val="00B64C9A"/>
    <w:rsid w:val="00B650B6"/>
    <w:rsid w:val="00B65389"/>
    <w:rsid w:val="00B65740"/>
    <w:rsid w:val="00B65C9C"/>
    <w:rsid w:val="00B66207"/>
    <w:rsid w:val="00B663FF"/>
    <w:rsid w:val="00B66704"/>
    <w:rsid w:val="00B66F9E"/>
    <w:rsid w:val="00B6730D"/>
    <w:rsid w:val="00B673CE"/>
    <w:rsid w:val="00B677AA"/>
    <w:rsid w:val="00B7058C"/>
    <w:rsid w:val="00B70794"/>
    <w:rsid w:val="00B708F1"/>
    <w:rsid w:val="00B7175F"/>
    <w:rsid w:val="00B71B47"/>
    <w:rsid w:val="00B71F3A"/>
    <w:rsid w:val="00B724E2"/>
    <w:rsid w:val="00B73A24"/>
    <w:rsid w:val="00B74050"/>
    <w:rsid w:val="00B740E3"/>
    <w:rsid w:val="00B74D9B"/>
    <w:rsid w:val="00B74E9A"/>
    <w:rsid w:val="00B75625"/>
    <w:rsid w:val="00B75897"/>
    <w:rsid w:val="00B758F1"/>
    <w:rsid w:val="00B75B73"/>
    <w:rsid w:val="00B75FF2"/>
    <w:rsid w:val="00B760BA"/>
    <w:rsid w:val="00B7684D"/>
    <w:rsid w:val="00B77189"/>
    <w:rsid w:val="00B773F2"/>
    <w:rsid w:val="00B800B4"/>
    <w:rsid w:val="00B80C5F"/>
    <w:rsid w:val="00B813F6"/>
    <w:rsid w:val="00B815EB"/>
    <w:rsid w:val="00B817B8"/>
    <w:rsid w:val="00B81EFE"/>
    <w:rsid w:val="00B820DE"/>
    <w:rsid w:val="00B82BC0"/>
    <w:rsid w:val="00B8312D"/>
    <w:rsid w:val="00B84B84"/>
    <w:rsid w:val="00B84D94"/>
    <w:rsid w:val="00B85251"/>
    <w:rsid w:val="00B85650"/>
    <w:rsid w:val="00B8566E"/>
    <w:rsid w:val="00B85766"/>
    <w:rsid w:val="00B85E6C"/>
    <w:rsid w:val="00B868C2"/>
    <w:rsid w:val="00B86B54"/>
    <w:rsid w:val="00B86B98"/>
    <w:rsid w:val="00B86BC3"/>
    <w:rsid w:val="00B87CDE"/>
    <w:rsid w:val="00B9014C"/>
    <w:rsid w:val="00B91A02"/>
    <w:rsid w:val="00B93FC7"/>
    <w:rsid w:val="00B94ABF"/>
    <w:rsid w:val="00B95F21"/>
    <w:rsid w:val="00B961CD"/>
    <w:rsid w:val="00B97206"/>
    <w:rsid w:val="00B977C1"/>
    <w:rsid w:val="00B97F46"/>
    <w:rsid w:val="00BA0109"/>
    <w:rsid w:val="00BA0233"/>
    <w:rsid w:val="00BA02A8"/>
    <w:rsid w:val="00BA154F"/>
    <w:rsid w:val="00BA1A5C"/>
    <w:rsid w:val="00BA1F4B"/>
    <w:rsid w:val="00BA2C56"/>
    <w:rsid w:val="00BA4883"/>
    <w:rsid w:val="00BA4BCE"/>
    <w:rsid w:val="00BA4E6B"/>
    <w:rsid w:val="00BA519A"/>
    <w:rsid w:val="00BA5277"/>
    <w:rsid w:val="00BA5A9F"/>
    <w:rsid w:val="00BA5C31"/>
    <w:rsid w:val="00BA5F1B"/>
    <w:rsid w:val="00BA6EF7"/>
    <w:rsid w:val="00BA7110"/>
    <w:rsid w:val="00BA719E"/>
    <w:rsid w:val="00BA72E2"/>
    <w:rsid w:val="00BA739E"/>
    <w:rsid w:val="00BA79F7"/>
    <w:rsid w:val="00BB0D2D"/>
    <w:rsid w:val="00BB0DF2"/>
    <w:rsid w:val="00BB11AB"/>
    <w:rsid w:val="00BB11C2"/>
    <w:rsid w:val="00BB13FA"/>
    <w:rsid w:val="00BB15B8"/>
    <w:rsid w:val="00BB1CD3"/>
    <w:rsid w:val="00BB1D7C"/>
    <w:rsid w:val="00BB2451"/>
    <w:rsid w:val="00BB28EF"/>
    <w:rsid w:val="00BB301D"/>
    <w:rsid w:val="00BB3C38"/>
    <w:rsid w:val="00BB41C6"/>
    <w:rsid w:val="00BB46DC"/>
    <w:rsid w:val="00BB4D26"/>
    <w:rsid w:val="00BB5F05"/>
    <w:rsid w:val="00BB6335"/>
    <w:rsid w:val="00BB6EA5"/>
    <w:rsid w:val="00BB7AC7"/>
    <w:rsid w:val="00BC0444"/>
    <w:rsid w:val="00BC048B"/>
    <w:rsid w:val="00BC0AB5"/>
    <w:rsid w:val="00BC0E83"/>
    <w:rsid w:val="00BC0EF3"/>
    <w:rsid w:val="00BC1B3B"/>
    <w:rsid w:val="00BC1C23"/>
    <w:rsid w:val="00BC1D5F"/>
    <w:rsid w:val="00BC3198"/>
    <w:rsid w:val="00BC3355"/>
    <w:rsid w:val="00BC33E3"/>
    <w:rsid w:val="00BC4012"/>
    <w:rsid w:val="00BC411D"/>
    <w:rsid w:val="00BC44EA"/>
    <w:rsid w:val="00BC453C"/>
    <w:rsid w:val="00BC4A79"/>
    <w:rsid w:val="00BC4D3F"/>
    <w:rsid w:val="00BC4D62"/>
    <w:rsid w:val="00BC4E30"/>
    <w:rsid w:val="00BC5425"/>
    <w:rsid w:val="00BC7048"/>
    <w:rsid w:val="00BC7863"/>
    <w:rsid w:val="00BC786B"/>
    <w:rsid w:val="00BC7C22"/>
    <w:rsid w:val="00BD057C"/>
    <w:rsid w:val="00BD1263"/>
    <w:rsid w:val="00BD13ED"/>
    <w:rsid w:val="00BD161F"/>
    <w:rsid w:val="00BD19D6"/>
    <w:rsid w:val="00BD1AF6"/>
    <w:rsid w:val="00BD2FAB"/>
    <w:rsid w:val="00BD3559"/>
    <w:rsid w:val="00BD3FE7"/>
    <w:rsid w:val="00BD42DE"/>
    <w:rsid w:val="00BD4B30"/>
    <w:rsid w:val="00BD4EAF"/>
    <w:rsid w:val="00BD5032"/>
    <w:rsid w:val="00BD5109"/>
    <w:rsid w:val="00BD5616"/>
    <w:rsid w:val="00BD6218"/>
    <w:rsid w:val="00BD635F"/>
    <w:rsid w:val="00BD64CB"/>
    <w:rsid w:val="00BD682B"/>
    <w:rsid w:val="00BD6E49"/>
    <w:rsid w:val="00BE0188"/>
    <w:rsid w:val="00BE05D3"/>
    <w:rsid w:val="00BE12BB"/>
    <w:rsid w:val="00BE1A12"/>
    <w:rsid w:val="00BE1F17"/>
    <w:rsid w:val="00BE2AE0"/>
    <w:rsid w:val="00BE2FEC"/>
    <w:rsid w:val="00BE366A"/>
    <w:rsid w:val="00BE39A8"/>
    <w:rsid w:val="00BE3A2A"/>
    <w:rsid w:val="00BE3D69"/>
    <w:rsid w:val="00BE425B"/>
    <w:rsid w:val="00BE4C07"/>
    <w:rsid w:val="00BE4E4E"/>
    <w:rsid w:val="00BE589B"/>
    <w:rsid w:val="00BE66F9"/>
    <w:rsid w:val="00BE7047"/>
    <w:rsid w:val="00BE73C1"/>
    <w:rsid w:val="00BE7995"/>
    <w:rsid w:val="00BE7B8B"/>
    <w:rsid w:val="00BE7E25"/>
    <w:rsid w:val="00BF079F"/>
    <w:rsid w:val="00BF118D"/>
    <w:rsid w:val="00BF16B7"/>
    <w:rsid w:val="00BF2B02"/>
    <w:rsid w:val="00BF3EEC"/>
    <w:rsid w:val="00BF4311"/>
    <w:rsid w:val="00BF45E6"/>
    <w:rsid w:val="00BF4DA1"/>
    <w:rsid w:val="00BF6227"/>
    <w:rsid w:val="00BF702E"/>
    <w:rsid w:val="00BF74AE"/>
    <w:rsid w:val="00BF7C00"/>
    <w:rsid w:val="00C015A4"/>
    <w:rsid w:val="00C01F65"/>
    <w:rsid w:val="00C02143"/>
    <w:rsid w:val="00C0393F"/>
    <w:rsid w:val="00C03BCE"/>
    <w:rsid w:val="00C04011"/>
    <w:rsid w:val="00C05720"/>
    <w:rsid w:val="00C05A5D"/>
    <w:rsid w:val="00C061A4"/>
    <w:rsid w:val="00C061C3"/>
    <w:rsid w:val="00C0736E"/>
    <w:rsid w:val="00C07D11"/>
    <w:rsid w:val="00C07E73"/>
    <w:rsid w:val="00C1169C"/>
    <w:rsid w:val="00C11A20"/>
    <w:rsid w:val="00C11DE1"/>
    <w:rsid w:val="00C1237A"/>
    <w:rsid w:val="00C130EF"/>
    <w:rsid w:val="00C13394"/>
    <w:rsid w:val="00C13703"/>
    <w:rsid w:val="00C14010"/>
    <w:rsid w:val="00C14617"/>
    <w:rsid w:val="00C15306"/>
    <w:rsid w:val="00C1535A"/>
    <w:rsid w:val="00C15B05"/>
    <w:rsid w:val="00C16D3C"/>
    <w:rsid w:val="00C176A7"/>
    <w:rsid w:val="00C17BC2"/>
    <w:rsid w:val="00C17E78"/>
    <w:rsid w:val="00C20B49"/>
    <w:rsid w:val="00C20F29"/>
    <w:rsid w:val="00C20FE1"/>
    <w:rsid w:val="00C21CD6"/>
    <w:rsid w:val="00C22C5D"/>
    <w:rsid w:val="00C24329"/>
    <w:rsid w:val="00C24C98"/>
    <w:rsid w:val="00C25B4C"/>
    <w:rsid w:val="00C261E9"/>
    <w:rsid w:val="00C26562"/>
    <w:rsid w:val="00C2717C"/>
    <w:rsid w:val="00C27378"/>
    <w:rsid w:val="00C278B7"/>
    <w:rsid w:val="00C279BB"/>
    <w:rsid w:val="00C302E5"/>
    <w:rsid w:val="00C30309"/>
    <w:rsid w:val="00C30691"/>
    <w:rsid w:val="00C311A4"/>
    <w:rsid w:val="00C31D80"/>
    <w:rsid w:val="00C32A49"/>
    <w:rsid w:val="00C32D67"/>
    <w:rsid w:val="00C335E6"/>
    <w:rsid w:val="00C33C12"/>
    <w:rsid w:val="00C33E00"/>
    <w:rsid w:val="00C34A7B"/>
    <w:rsid w:val="00C34B0F"/>
    <w:rsid w:val="00C34DA3"/>
    <w:rsid w:val="00C35AC7"/>
    <w:rsid w:val="00C35CE1"/>
    <w:rsid w:val="00C36943"/>
    <w:rsid w:val="00C36D91"/>
    <w:rsid w:val="00C37463"/>
    <w:rsid w:val="00C40012"/>
    <w:rsid w:val="00C40A75"/>
    <w:rsid w:val="00C40F80"/>
    <w:rsid w:val="00C416A6"/>
    <w:rsid w:val="00C42955"/>
    <w:rsid w:val="00C43E2A"/>
    <w:rsid w:val="00C4405E"/>
    <w:rsid w:val="00C44356"/>
    <w:rsid w:val="00C4460D"/>
    <w:rsid w:val="00C44792"/>
    <w:rsid w:val="00C45778"/>
    <w:rsid w:val="00C46D75"/>
    <w:rsid w:val="00C4714B"/>
    <w:rsid w:val="00C4729A"/>
    <w:rsid w:val="00C501E4"/>
    <w:rsid w:val="00C50456"/>
    <w:rsid w:val="00C51085"/>
    <w:rsid w:val="00C5122C"/>
    <w:rsid w:val="00C513C2"/>
    <w:rsid w:val="00C514CF"/>
    <w:rsid w:val="00C517B9"/>
    <w:rsid w:val="00C5213F"/>
    <w:rsid w:val="00C522D1"/>
    <w:rsid w:val="00C52C5E"/>
    <w:rsid w:val="00C53B68"/>
    <w:rsid w:val="00C5401D"/>
    <w:rsid w:val="00C54B28"/>
    <w:rsid w:val="00C54DA2"/>
    <w:rsid w:val="00C55937"/>
    <w:rsid w:val="00C55CB6"/>
    <w:rsid w:val="00C560FE"/>
    <w:rsid w:val="00C5676F"/>
    <w:rsid w:val="00C56985"/>
    <w:rsid w:val="00C572FC"/>
    <w:rsid w:val="00C607F3"/>
    <w:rsid w:val="00C6124E"/>
    <w:rsid w:val="00C618E9"/>
    <w:rsid w:val="00C61D71"/>
    <w:rsid w:val="00C620C8"/>
    <w:rsid w:val="00C62979"/>
    <w:rsid w:val="00C6313C"/>
    <w:rsid w:val="00C6361F"/>
    <w:rsid w:val="00C6362B"/>
    <w:rsid w:val="00C637BC"/>
    <w:rsid w:val="00C6388C"/>
    <w:rsid w:val="00C63D10"/>
    <w:rsid w:val="00C64125"/>
    <w:rsid w:val="00C65262"/>
    <w:rsid w:val="00C6598E"/>
    <w:rsid w:val="00C65E1B"/>
    <w:rsid w:val="00C66612"/>
    <w:rsid w:val="00C70047"/>
    <w:rsid w:val="00C70A57"/>
    <w:rsid w:val="00C70EF8"/>
    <w:rsid w:val="00C719B3"/>
    <w:rsid w:val="00C71B09"/>
    <w:rsid w:val="00C71C03"/>
    <w:rsid w:val="00C7264F"/>
    <w:rsid w:val="00C727B9"/>
    <w:rsid w:val="00C728CC"/>
    <w:rsid w:val="00C73722"/>
    <w:rsid w:val="00C74527"/>
    <w:rsid w:val="00C745EC"/>
    <w:rsid w:val="00C750A6"/>
    <w:rsid w:val="00C756A6"/>
    <w:rsid w:val="00C7637A"/>
    <w:rsid w:val="00C80165"/>
    <w:rsid w:val="00C81421"/>
    <w:rsid w:val="00C81798"/>
    <w:rsid w:val="00C81B45"/>
    <w:rsid w:val="00C82208"/>
    <w:rsid w:val="00C82601"/>
    <w:rsid w:val="00C82876"/>
    <w:rsid w:val="00C82BB3"/>
    <w:rsid w:val="00C83035"/>
    <w:rsid w:val="00C83D73"/>
    <w:rsid w:val="00C8445D"/>
    <w:rsid w:val="00C84BDD"/>
    <w:rsid w:val="00C855C7"/>
    <w:rsid w:val="00C85695"/>
    <w:rsid w:val="00C85DB7"/>
    <w:rsid w:val="00C8658C"/>
    <w:rsid w:val="00C870F3"/>
    <w:rsid w:val="00C871EF"/>
    <w:rsid w:val="00C87A17"/>
    <w:rsid w:val="00C87F1A"/>
    <w:rsid w:val="00C903F4"/>
    <w:rsid w:val="00C906F1"/>
    <w:rsid w:val="00C90829"/>
    <w:rsid w:val="00C90F2A"/>
    <w:rsid w:val="00C92121"/>
    <w:rsid w:val="00C92927"/>
    <w:rsid w:val="00C92D75"/>
    <w:rsid w:val="00C931DD"/>
    <w:rsid w:val="00C93767"/>
    <w:rsid w:val="00C93A41"/>
    <w:rsid w:val="00C93DAC"/>
    <w:rsid w:val="00C94255"/>
    <w:rsid w:val="00C94F00"/>
    <w:rsid w:val="00C9589A"/>
    <w:rsid w:val="00C95D7A"/>
    <w:rsid w:val="00C95E1D"/>
    <w:rsid w:val="00C96497"/>
    <w:rsid w:val="00C96DC5"/>
    <w:rsid w:val="00C96F03"/>
    <w:rsid w:val="00C96FF9"/>
    <w:rsid w:val="00CA05C8"/>
    <w:rsid w:val="00CA09A5"/>
    <w:rsid w:val="00CA0A16"/>
    <w:rsid w:val="00CA3394"/>
    <w:rsid w:val="00CA3737"/>
    <w:rsid w:val="00CA4102"/>
    <w:rsid w:val="00CA424B"/>
    <w:rsid w:val="00CA4264"/>
    <w:rsid w:val="00CA43BD"/>
    <w:rsid w:val="00CA51C8"/>
    <w:rsid w:val="00CA51D3"/>
    <w:rsid w:val="00CA5219"/>
    <w:rsid w:val="00CA5AEF"/>
    <w:rsid w:val="00CA60A0"/>
    <w:rsid w:val="00CA64AE"/>
    <w:rsid w:val="00CA6E3D"/>
    <w:rsid w:val="00CA6F40"/>
    <w:rsid w:val="00CA7832"/>
    <w:rsid w:val="00CB05B4"/>
    <w:rsid w:val="00CB0C02"/>
    <w:rsid w:val="00CB12FC"/>
    <w:rsid w:val="00CB1818"/>
    <w:rsid w:val="00CB222A"/>
    <w:rsid w:val="00CB2E01"/>
    <w:rsid w:val="00CB2F13"/>
    <w:rsid w:val="00CB3D8C"/>
    <w:rsid w:val="00CB4125"/>
    <w:rsid w:val="00CB4947"/>
    <w:rsid w:val="00CB4956"/>
    <w:rsid w:val="00CB4FE1"/>
    <w:rsid w:val="00CB5B7F"/>
    <w:rsid w:val="00CB637B"/>
    <w:rsid w:val="00CB6509"/>
    <w:rsid w:val="00CB6518"/>
    <w:rsid w:val="00CB65E5"/>
    <w:rsid w:val="00CB6E50"/>
    <w:rsid w:val="00CB7183"/>
    <w:rsid w:val="00CB7D76"/>
    <w:rsid w:val="00CC03B4"/>
    <w:rsid w:val="00CC04D9"/>
    <w:rsid w:val="00CC0F72"/>
    <w:rsid w:val="00CC145C"/>
    <w:rsid w:val="00CC1CB8"/>
    <w:rsid w:val="00CC249C"/>
    <w:rsid w:val="00CC24CC"/>
    <w:rsid w:val="00CC2CEC"/>
    <w:rsid w:val="00CC3195"/>
    <w:rsid w:val="00CC3EA8"/>
    <w:rsid w:val="00CC5765"/>
    <w:rsid w:val="00CC59F3"/>
    <w:rsid w:val="00CC6282"/>
    <w:rsid w:val="00CC6521"/>
    <w:rsid w:val="00CC7A6F"/>
    <w:rsid w:val="00CC7F9F"/>
    <w:rsid w:val="00CD00BD"/>
    <w:rsid w:val="00CD0BD8"/>
    <w:rsid w:val="00CD1BC4"/>
    <w:rsid w:val="00CD263F"/>
    <w:rsid w:val="00CD370B"/>
    <w:rsid w:val="00CD37CF"/>
    <w:rsid w:val="00CD42F2"/>
    <w:rsid w:val="00CD50C4"/>
    <w:rsid w:val="00CD5181"/>
    <w:rsid w:val="00CD68F7"/>
    <w:rsid w:val="00CD6EB8"/>
    <w:rsid w:val="00CD7D21"/>
    <w:rsid w:val="00CE008B"/>
    <w:rsid w:val="00CE10B4"/>
    <w:rsid w:val="00CE11E7"/>
    <w:rsid w:val="00CE182B"/>
    <w:rsid w:val="00CE1882"/>
    <w:rsid w:val="00CE2475"/>
    <w:rsid w:val="00CE331B"/>
    <w:rsid w:val="00CE3973"/>
    <w:rsid w:val="00CE3D3F"/>
    <w:rsid w:val="00CE5581"/>
    <w:rsid w:val="00CE58C3"/>
    <w:rsid w:val="00CE5C6E"/>
    <w:rsid w:val="00CE5EB7"/>
    <w:rsid w:val="00CE69CF"/>
    <w:rsid w:val="00CE7182"/>
    <w:rsid w:val="00CF057B"/>
    <w:rsid w:val="00CF21E9"/>
    <w:rsid w:val="00CF3DF4"/>
    <w:rsid w:val="00CF4ACB"/>
    <w:rsid w:val="00CF4DA3"/>
    <w:rsid w:val="00CF587E"/>
    <w:rsid w:val="00CF648A"/>
    <w:rsid w:val="00CF6A4A"/>
    <w:rsid w:val="00CF6F0E"/>
    <w:rsid w:val="00CF712D"/>
    <w:rsid w:val="00CF75CF"/>
    <w:rsid w:val="00CF778F"/>
    <w:rsid w:val="00CF7B85"/>
    <w:rsid w:val="00CF7EA3"/>
    <w:rsid w:val="00D00743"/>
    <w:rsid w:val="00D01200"/>
    <w:rsid w:val="00D0192A"/>
    <w:rsid w:val="00D01CC3"/>
    <w:rsid w:val="00D01D13"/>
    <w:rsid w:val="00D01D90"/>
    <w:rsid w:val="00D0211C"/>
    <w:rsid w:val="00D02BD3"/>
    <w:rsid w:val="00D034D1"/>
    <w:rsid w:val="00D03747"/>
    <w:rsid w:val="00D0384C"/>
    <w:rsid w:val="00D03F52"/>
    <w:rsid w:val="00D03FE0"/>
    <w:rsid w:val="00D043CD"/>
    <w:rsid w:val="00D04D9D"/>
    <w:rsid w:val="00D053F9"/>
    <w:rsid w:val="00D05C73"/>
    <w:rsid w:val="00D05D68"/>
    <w:rsid w:val="00D060AA"/>
    <w:rsid w:val="00D06695"/>
    <w:rsid w:val="00D07059"/>
    <w:rsid w:val="00D07EBC"/>
    <w:rsid w:val="00D10590"/>
    <w:rsid w:val="00D10D67"/>
    <w:rsid w:val="00D119BE"/>
    <w:rsid w:val="00D12216"/>
    <w:rsid w:val="00D12E0B"/>
    <w:rsid w:val="00D14774"/>
    <w:rsid w:val="00D14793"/>
    <w:rsid w:val="00D1554F"/>
    <w:rsid w:val="00D1617D"/>
    <w:rsid w:val="00D16CBD"/>
    <w:rsid w:val="00D172EE"/>
    <w:rsid w:val="00D1799A"/>
    <w:rsid w:val="00D20362"/>
    <w:rsid w:val="00D2098E"/>
    <w:rsid w:val="00D21436"/>
    <w:rsid w:val="00D2216C"/>
    <w:rsid w:val="00D22BD6"/>
    <w:rsid w:val="00D235C4"/>
    <w:rsid w:val="00D2587D"/>
    <w:rsid w:val="00D260F5"/>
    <w:rsid w:val="00D2761A"/>
    <w:rsid w:val="00D279D9"/>
    <w:rsid w:val="00D27BD1"/>
    <w:rsid w:val="00D3051B"/>
    <w:rsid w:val="00D3075A"/>
    <w:rsid w:val="00D307AF"/>
    <w:rsid w:val="00D311C8"/>
    <w:rsid w:val="00D314FE"/>
    <w:rsid w:val="00D3183A"/>
    <w:rsid w:val="00D3190E"/>
    <w:rsid w:val="00D3201A"/>
    <w:rsid w:val="00D33457"/>
    <w:rsid w:val="00D34793"/>
    <w:rsid w:val="00D354B1"/>
    <w:rsid w:val="00D35D83"/>
    <w:rsid w:val="00D365DD"/>
    <w:rsid w:val="00D36C8B"/>
    <w:rsid w:val="00D36DFB"/>
    <w:rsid w:val="00D36E1C"/>
    <w:rsid w:val="00D3778C"/>
    <w:rsid w:val="00D379A3"/>
    <w:rsid w:val="00D37F2E"/>
    <w:rsid w:val="00D40B0D"/>
    <w:rsid w:val="00D417B8"/>
    <w:rsid w:val="00D43B17"/>
    <w:rsid w:val="00D44103"/>
    <w:rsid w:val="00D4473C"/>
    <w:rsid w:val="00D45694"/>
    <w:rsid w:val="00D45EA6"/>
    <w:rsid w:val="00D472C5"/>
    <w:rsid w:val="00D4762F"/>
    <w:rsid w:val="00D47664"/>
    <w:rsid w:val="00D47875"/>
    <w:rsid w:val="00D47E43"/>
    <w:rsid w:val="00D50A3D"/>
    <w:rsid w:val="00D51234"/>
    <w:rsid w:val="00D514F7"/>
    <w:rsid w:val="00D51BBC"/>
    <w:rsid w:val="00D5207F"/>
    <w:rsid w:val="00D52140"/>
    <w:rsid w:val="00D52548"/>
    <w:rsid w:val="00D52A81"/>
    <w:rsid w:val="00D52C86"/>
    <w:rsid w:val="00D52E58"/>
    <w:rsid w:val="00D52F69"/>
    <w:rsid w:val="00D5342C"/>
    <w:rsid w:val="00D5371A"/>
    <w:rsid w:val="00D53F45"/>
    <w:rsid w:val="00D550FE"/>
    <w:rsid w:val="00D561BF"/>
    <w:rsid w:val="00D567B6"/>
    <w:rsid w:val="00D570D5"/>
    <w:rsid w:val="00D57A91"/>
    <w:rsid w:val="00D605DE"/>
    <w:rsid w:val="00D60A77"/>
    <w:rsid w:val="00D60DE6"/>
    <w:rsid w:val="00D622F9"/>
    <w:rsid w:val="00D62575"/>
    <w:rsid w:val="00D62623"/>
    <w:rsid w:val="00D62FFA"/>
    <w:rsid w:val="00D63A68"/>
    <w:rsid w:val="00D64048"/>
    <w:rsid w:val="00D64324"/>
    <w:rsid w:val="00D6441E"/>
    <w:rsid w:val="00D64896"/>
    <w:rsid w:val="00D64FAE"/>
    <w:rsid w:val="00D65F3C"/>
    <w:rsid w:val="00D6671F"/>
    <w:rsid w:val="00D67E8D"/>
    <w:rsid w:val="00D70242"/>
    <w:rsid w:val="00D70CB5"/>
    <w:rsid w:val="00D71F1E"/>
    <w:rsid w:val="00D72545"/>
    <w:rsid w:val="00D72BF1"/>
    <w:rsid w:val="00D72F4A"/>
    <w:rsid w:val="00D73312"/>
    <w:rsid w:val="00D73560"/>
    <w:rsid w:val="00D737AE"/>
    <w:rsid w:val="00D738CC"/>
    <w:rsid w:val="00D76367"/>
    <w:rsid w:val="00D766FF"/>
    <w:rsid w:val="00D767CA"/>
    <w:rsid w:val="00D76F39"/>
    <w:rsid w:val="00D7706B"/>
    <w:rsid w:val="00D774E9"/>
    <w:rsid w:val="00D77828"/>
    <w:rsid w:val="00D77B63"/>
    <w:rsid w:val="00D77F61"/>
    <w:rsid w:val="00D80176"/>
    <w:rsid w:val="00D80219"/>
    <w:rsid w:val="00D8084C"/>
    <w:rsid w:val="00D818D3"/>
    <w:rsid w:val="00D81CAC"/>
    <w:rsid w:val="00D83A62"/>
    <w:rsid w:val="00D83DD6"/>
    <w:rsid w:val="00D84D06"/>
    <w:rsid w:val="00D85462"/>
    <w:rsid w:val="00D85A1B"/>
    <w:rsid w:val="00D85EC6"/>
    <w:rsid w:val="00D8603D"/>
    <w:rsid w:val="00D86203"/>
    <w:rsid w:val="00D86908"/>
    <w:rsid w:val="00D86970"/>
    <w:rsid w:val="00D86A05"/>
    <w:rsid w:val="00D8736F"/>
    <w:rsid w:val="00D87847"/>
    <w:rsid w:val="00D878DB"/>
    <w:rsid w:val="00D87AD5"/>
    <w:rsid w:val="00D87D10"/>
    <w:rsid w:val="00D901C7"/>
    <w:rsid w:val="00D90676"/>
    <w:rsid w:val="00D908E0"/>
    <w:rsid w:val="00D90E2B"/>
    <w:rsid w:val="00D913C9"/>
    <w:rsid w:val="00D92064"/>
    <w:rsid w:val="00D9209F"/>
    <w:rsid w:val="00D92A9A"/>
    <w:rsid w:val="00D92C92"/>
    <w:rsid w:val="00D92ECC"/>
    <w:rsid w:val="00D933CB"/>
    <w:rsid w:val="00D9370D"/>
    <w:rsid w:val="00D93ED3"/>
    <w:rsid w:val="00D9496B"/>
    <w:rsid w:val="00D94D06"/>
    <w:rsid w:val="00D95136"/>
    <w:rsid w:val="00D955E5"/>
    <w:rsid w:val="00D95933"/>
    <w:rsid w:val="00D95C4A"/>
    <w:rsid w:val="00D9620D"/>
    <w:rsid w:val="00D963E0"/>
    <w:rsid w:val="00D974C4"/>
    <w:rsid w:val="00D97D2D"/>
    <w:rsid w:val="00DA139C"/>
    <w:rsid w:val="00DA1477"/>
    <w:rsid w:val="00DA160E"/>
    <w:rsid w:val="00DA1C27"/>
    <w:rsid w:val="00DA22ED"/>
    <w:rsid w:val="00DA36AD"/>
    <w:rsid w:val="00DA3BFA"/>
    <w:rsid w:val="00DA40B0"/>
    <w:rsid w:val="00DA40DE"/>
    <w:rsid w:val="00DA4844"/>
    <w:rsid w:val="00DA4955"/>
    <w:rsid w:val="00DA506D"/>
    <w:rsid w:val="00DA5E66"/>
    <w:rsid w:val="00DA5F9B"/>
    <w:rsid w:val="00DA67E3"/>
    <w:rsid w:val="00DA688D"/>
    <w:rsid w:val="00DA6D3D"/>
    <w:rsid w:val="00DA6FE6"/>
    <w:rsid w:val="00DB0D23"/>
    <w:rsid w:val="00DB153A"/>
    <w:rsid w:val="00DB2554"/>
    <w:rsid w:val="00DB2696"/>
    <w:rsid w:val="00DB2A61"/>
    <w:rsid w:val="00DB2DF4"/>
    <w:rsid w:val="00DB3057"/>
    <w:rsid w:val="00DB39F9"/>
    <w:rsid w:val="00DB3AE6"/>
    <w:rsid w:val="00DB3FC1"/>
    <w:rsid w:val="00DB45B8"/>
    <w:rsid w:val="00DB4BBA"/>
    <w:rsid w:val="00DB4E22"/>
    <w:rsid w:val="00DB5263"/>
    <w:rsid w:val="00DB5DE0"/>
    <w:rsid w:val="00DB5EB1"/>
    <w:rsid w:val="00DB67D2"/>
    <w:rsid w:val="00DB6FC6"/>
    <w:rsid w:val="00DB7232"/>
    <w:rsid w:val="00DB7A48"/>
    <w:rsid w:val="00DC0D44"/>
    <w:rsid w:val="00DC3178"/>
    <w:rsid w:val="00DC364E"/>
    <w:rsid w:val="00DC3714"/>
    <w:rsid w:val="00DC37B9"/>
    <w:rsid w:val="00DC4394"/>
    <w:rsid w:val="00DC4460"/>
    <w:rsid w:val="00DC453D"/>
    <w:rsid w:val="00DC463F"/>
    <w:rsid w:val="00DC4772"/>
    <w:rsid w:val="00DC50A2"/>
    <w:rsid w:val="00DC55E0"/>
    <w:rsid w:val="00DC603B"/>
    <w:rsid w:val="00DC6546"/>
    <w:rsid w:val="00DC6604"/>
    <w:rsid w:val="00DC71A6"/>
    <w:rsid w:val="00DC7299"/>
    <w:rsid w:val="00DC7C95"/>
    <w:rsid w:val="00DD0095"/>
    <w:rsid w:val="00DD02E9"/>
    <w:rsid w:val="00DD11C4"/>
    <w:rsid w:val="00DD18CE"/>
    <w:rsid w:val="00DD2338"/>
    <w:rsid w:val="00DD2390"/>
    <w:rsid w:val="00DD253A"/>
    <w:rsid w:val="00DD4637"/>
    <w:rsid w:val="00DD4718"/>
    <w:rsid w:val="00DD4746"/>
    <w:rsid w:val="00DD51DA"/>
    <w:rsid w:val="00DD568F"/>
    <w:rsid w:val="00DD5AC8"/>
    <w:rsid w:val="00DD639B"/>
    <w:rsid w:val="00DD7066"/>
    <w:rsid w:val="00DD766A"/>
    <w:rsid w:val="00DD7897"/>
    <w:rsid w:val="00DD7CEB"/>
    <w:rsid w:val="00DD7FCE"/>
    <w:rsid w:val="00DE1624"/>
    <w:rsid w:val="00DE1A9B"/>
    <w:rsid w:val="00DE208C"/>
    <w:rsid w:val="00DE22CC"/>
    <w:rsid w:val="00DE2803"/>
    <w:rsid w:val="00DE2B71"/>
    <w:rsid w:val="00DE2FCE"/>
    <w:rsid w:val="00DE390E"/>
    <w:rsid w:val="00DE52D1"/>
    <w:rsid w:val="00DE5604"/>
    <w:rsid w:val="00DE5B66"/>
    <w:rsid w:val="00DE5D10"/>
    <w:rsid w:val="00DE611D"/>
    <w:rsid w:val="00DE680A"/>
    <w:rsid w:val="00DE7068"/>
    <w:rsid w:val="00DE759B"/>
    <w:rsid w:val="00DE7D45"/>
    <w:rsid w:val="00DF03CE"/>
    <w:rsid w:val="00DF051C"/>
    <w:rsid w:val="00DF096A"/>
    <w:rsid w:val="00DF0A20"/>
    <w:rsid w:val="00DF14F4"/>
    <w:rsid w:val="00DF1609"/>
    <w:rsid w:val="00DF185F"/>
    <w:rsid w:val="00DF1F2A"/>
    <w:rsid w:val="00DF1FFB"/>
    <w:rsid w:val="00DF25C5"/>
    <w:rsid w:val="00DF283B"/>
    <w:rsid w:val="00DF321E"/>
    <w:rsid w:val="00DF3471"/>
    <w:rsid w:val="00DF368A"/>
    <w:rsid w:val="00DF37E6"/>
    <w:rsid w:val="00DF3823"/>
    <w:rsid w:val="00DF3A05"/>
    <w:rsid w:val="00DF401D"/>
    <w:rsid w:val="00DF409C"/>
    <w:rsid w:val="00DF40AD"/>
    <w:rsid w:val="00DF414E"/>
    <w:rsid w:val="00DF4295"/>
    <w:rsid w:val="00DF4F16"/>
    <w:rsid w:val="00DF75B3"/>
    <w:rsid w:val="00DF780C"/>
    <w:rsid w:val="00DF7A8C"/>
    <w:rsid w:val="00DF7F59"/>
    <w:rsid w:val="00E007EA"/>
    <w:rsid w:val="00E00E66"/>
    <w:rsid w:val="00E01D4C"/>
    <w:rsid w:val="00E02F17"/>
    <w:rsid w:val="00E03FAF"/>
    <w:rsid w:val="00E040A0"/>
    <w:rsid w:val="00E042FB"/>
    <w:rsid w:val="00E04643"/>
    <w:rsid w:val="00E046EC"/>
    <w:rsid w:val="00E04A8C"/>
    <w:rsid w:val="00E05401"/>
    <w:rsid w:val="00E0598C"/>
    <w:rsid w:val="00E05AEB"/>
    <w:rsid w:val="00E05B7F"/>
    <w:rsid w:val="00E05CD4"/>
    <w:rsid w:val="00E05CE9"/>
    <w:rsid w:val="00E06069"/>
    <w:rsid w:val="00E067F3"/>
    <w:rsid w:val="00E06DCF"/>
    <w:rsid w:val="00E0761E"/>
    <w:rsid w:val="00E07877"/>
    <w:rsid w:val="00E1019D"/>
    <w:rsid w:val="00E104F3"/>
    <w:rsid w:val="00E10B2D"/>
    <w:rsid w:val="00E1126B"/>
    <w:rsid w:val="00E116B9"/>
    <w:rsid w:val="00E1214A"/>
    <w:rsid w:val="00E12A91"/>
    <w:rsid w:val="00E12C08"/>
    <w:rsid w:val="00E12DC9"/>
    <w:rsid w:val="00E13EB1"/>
    <w:rsid w:val="00E15D7D"/>
    <w:rsid w:val="00E1600B"/>
    <w:rsid w:val="00E16FCC"/>
    <w:rsid w:val="00E177F1"/>
    <w:rsid w:val="00E17B61"/>
    <w:rsid w:val="00E2076C"/>
    <w:rsid w:val="00E20EA1"/>
    <w:rsid w:val="00E21D06"/>
    <w:rsid w:val="00E220DC"/>
    <w:rsid w:val="00E22695"/>
    <w:rsid w:val="00E22A6E"/>
    <w:rsid w:val="00E22C1F"/>
    <w:rsid w:val="00E22D98"/>
    <w:rsid w:val="00E2323B"/>
    <w:rsid w:val="00E2351D"/>
    <w:rsid w:val="00E236E9"/>
    <w:rsid w:val="00E23A52"/>
    <w:rsid w:val="00E24A35"/>
    <w:rsid w:val="00E24BD2"/>
    <w:rsid w:val="00E24BDE"/>
    <w:rsid w:val="00E25423"/>
    <w:rsid w:val="00E25F29"/>
    <w:rsid w:val="00E26049"/>
    <w:rsid w:val="00E2615C"/>
    <w:rsid w:val="00E26E70"/>
    <w:rsid w:val="00E27046"/>
    <w:rsid w:val="00E2749A"/>
    <w:rsid w:val="00E2757F"/>
    <w:rsid w:val="00E27C8A"/>
    <w:rsid w:val="00E303E3"/>
    <w:rsid w:val="00E304B3"/>
    <w:rsid w:val="00E30992"/>
    <w:rsid w:val="00E324FC"/>
    <w:rsid w:val="00E328A4"/>
    <w:rsid w:val="00E3398A"/>
    <w:rsid w:val="00E34DAB"/>
    <w:rsid w:val="00E3620F"/>
    <w:rsid w:val="00E36547"/>
    <w:rsid w:val="00E365B0"/>
    <w:rsid w:val="00E36807"/>
    <w:rsid w:val="00E36C36"/>
    <w:rsid w:val="00E374F0"/>
    <w:rsid w:val="00E37CA9"/>
    <w:rsid w:val="00E40688"/>
    <w:rsid w:val="00E40A07"/>
    <w:rsid w:val="00E4108D"/>
    <w:rsid w:val="00E41283"/>
    <w:rsid w:val="00E41660"/>
    <w:rsid w:val="00E417ED"/>
    <w:rsid w:val="00E41C20"/>
    <w:rsid w:val="00E42480"/>
    <w:rsid w:val="00E42859"/>
    <w:rsid w:val="00E42926"/>
    <w:rsid w:val="00E433C9"/>
    <w:rsid w:val="00E4387C"/>
    <w:rsid w:val="00E43FE4"/>
    <w:rsid w:val="00E449B2"/>
    <w:rsid w:val="00E44A38"/>
    <w:rsid w:val="00E452EF"/>
    <w:rsid w:val="00E4620C"/>
    <w:rsid w:val="00E46379"/>
    <w:rsid w:val="00E46539"/>
    <w:rsid w:val="00E4655F"/>
    <w:rsid w:val="00E46A1D"/>
    <w:rsid w:val="00E46B77"/>
    <w:rsid w:val="00E473FB"/>
    <w:rsid w:val="00E474A9"/>
    <w:rsid w:val="00E47728"/>
    <w:rsid w:val="00E502EB"/>
    <w:rsid w:val="00E511E2"/>
    <w:rsid w:val="00E51825"/>
    <w:rsid w:val="00E51B0B"/>
    <w:rsid w:val="00E5302E"/>
    <w:rsid w:val="00E535DD"/>
    <w:rsid w:val="00E53AF6"/>
    <w:rsid w:val="00E542A4"/>
    <w:rsid w:val="00E54DE9"/>
    <w:rsid w:val="00E54F41"/>
    <w:rsid w:val="00E54FDD"/>
    <w:rsid w:val="00E559DE"/>
    <w:rsid w:val="00E55B06"/>
    <w:rsid w:val="00E560AE"/>
    <w:rsid w:val="00E57A89"/>
    <w:rsid w:val="00E57B36"/>
    <w:rsid w:val="00E57E95"/>
    <w:rsid w:val="00E602BD"/>
    <w:rsid w:val="00E604E8"/>
    <w:rsid w:val="00E61564"/>
    <w:rsid w:val="00E61911"/>
    <w:rsid w:val="00E625C8"/>
    <w:rsid w:val="00E627E7"/>
    <w:rsid w:val="00E62A37"/>
    <w:rsid w:val="00E6334B"/>
    <w:rsid w:val="00E63A2C"/>
    <w:rsid w:val="00E645DD"/>
    <w:rsid w:val="00E646CE"/>
    <w:rsid w:val="00E64BD2"/>
    <w:rsid w:val="00E64F11"/>
    <w:rsid w:val="00E65499"/>
    <w:rsid w:val="00E656DA"/>
    <w:rsid w:val="00E65965"/>
    <w:rsid w:val="00E65D32"/>
    <w:rsid w:val="00E666DD"/>
    <w:rsid w:val="00E66B81"/>
    <w:rsid w:val="00E67881"/>
    <w:rsid w:val="00E67C39"/>
    <w:rsid w:val="00E702E8"/>
    <w:rsid w:val="00E7092E"/>
    <w:rsid w:val="00E709AB"/>
    <w:rsid w:val="00E710BB"/>
    <w:rsid w:val="00E716D4"/>
    <w:rsid w:val="00E72455"/>
    <w:rsid w:val="00E726E1"/>
    <w:rsid w:val="00E7479C"/>
    <w:rsid w:val="00E75356"/>
    <w:rsid w:val="00E76469"/>
    <w:rsid w:val="00E765CB"/>
    <w:rsid w:val="00E768A9"/>
    <w:rsid w:val="00E76A5E"/>
    <w:rsid w:val="00E77BD6"/>
    <w:rsid w:val="00E801D0"/>
    <w:rsid w:val="00E80435"/>
    <w:rsid w:val="00E80A8B"/>
    <w:rsid w:val="00E81B5B"/>
    <w:rsid w:val="00E81F9D"/>
    <w:rsid w:val="00E82015"/>
    <w:rsid w:val="00E823E7"/>
    <w:rsid w:val="00E82487"/>
    <w:rsid w:val="00E82E3C"/>
    <w:rsid w:val="00E83110"/>
    <w:rsid w:val="00E83389"/>
    <w:rsid w:val="00E8385C"/>
    <w:rsid w:val="00E8396A"/>
    <w:rsid w:val="00E83A2F"/>
    <w:rsid w:val="00E83B67"/>
    <w:rsid w:val="00E8413F"/>
    <w:rsid w:val="00E843D6"/>
    <w:rsid w:val="00E84AB2"/>
    <w:rsid w:val="00E84D7F"/>
    <w:rsid w:val="00E855EE"/>
    <w:rsid w:val="00E85C03"/>
    <w:rsid w:val="00E85F88"/>
    <w:rsid w:val="00E862B9"/>
    <w:rsid w:val="00E86457"/>
    <w:rsid w:val="00E86921"/>
    <w:rsid w:val="00E86B44"/>
    <w:rsid w:val="00E86E72"/>
    <w:rsid w:val="00E87BCB"/>
    <w:rsid w:val="00E90382"/>
    <w:rsid w:val="00E905C9"/>
    <w:rsid w:val="00E9062F"/>
    <w:rsid w:val="00E90AB8"/>
    <w:rsid w:val="00E90D1E"/>
    <w:rsid w:val="00E90DC3"/>
    <w:rsid w:val="00E918FF"/>
    <w:rsid w:val="00E91AC4"/>
    <w:rsid w:val="00E921ED"/>
    <w:rsid w:val="00E92316"/>
    <w:rsid w:val="00E923F8"/>
    <w:rsid w:val="00E92646"/>
    <w:rsid w:val="00E929C1"/>
    <w:rsid w:val="00E93617"/>
    <w:rsid w:val="00E937DD"/>
    <w:rsid w:val="00E9398A"/>
    <w:rsid w:val="00E9426D"/>
    <w:rsid w:val="00E94742"/>
    <w:rsid w:val="00E94D50"/>
    <w:rsid w:val="00E9522C"/>
    <w:rsid w:val="00E95F8E"/>
    <w:rsid w:val="00E96A7C"/>
    <w:rsid w:val="00E975AF"/>
    <w:rsid w:val="00E9786B"/>
    <w:rsid w:val="00E97B22"/>
    <w:rsid w:val="00EA0AC4"/>
    <w:rsid w:val="00EA0C45"/>
    <w:rsid w:val="00EA1289"/>
    <w:rsid w:val="00EA16C1"/>
    <w:rsid w:val="00EA1719"/>
    <w:rsid w:val="00EA1B05"/>
    <w:rsid w:val="00EA1EAE"/>
    <w:rsid w:val="00EA1F1D"/>
    <w:rsid w:val="00EA1F7C"/>
    <w:rsid w:val="00EA2118"/>
    <w:rsid w:val="00EA2359"/>
    <w:rsid w:val="00EA4C7B"/>
    <w:rsid w:val="00EA5570"/>
    <w:rsid w:val="00EA571E"/>
    <w:rsid w:val="00EA5830"/>
    <w:rsid w:val="00EA66DF"/>
    <w:rsid w:val="00EA71D7"/>
    <w:rsid w:val="00EA75A9"/>
    <w:rsid w:val="00EA7D8D"/>
    <w:rsid w:val="00EB0367"/>
    <w:rsid w:val="00EB03A8"/>
    <w:rsid w:val="00EB0875"/>
    <w:rsid w:val="00EB0B84"/>
    <w:rsid w:val="00EB0E26"/>
    <w:rsid w:val="00EB26B4"/>
    <w:rsid w:val="00EB2B99"/>
    <w:rsid w:val="00EB312C"/>
    <w:rsid w:val="00EB32E1"/>
    <w:rsid w:val="00EB36C8"/>
    <w:rsid w:val="00EB403B"/>
    <w:rsid w:val="00EB46DE"/>
    <w:rsid w:val="00EB4F7E"/>
    <w:rsid w:val="00EB5009"/>
    <w:rsid w:val="00EB55BB"/>
    <w:rsid w:val="00EB624F"/>
    <w:rsid w:val="00EB7AB7"/>
    <w:rsid w:val="00EC034A"/>
    <w:rsid w:val="00EC0450"/>
    <w:rsid w:val="00EC0DB7"/>
    <w:rsid w:val="00EC1852"/>
    <w:rsid w:val="00EC2487"/>
    <w:rsid w:val="00EC2AC2"/>
    <w:rsid w:val="00EC3BC5"/>
    <w:rsid w:val="00EC3D33"/>
    <w:rsid w:val="00EC3FAE"/>
    <w:rsid w:val="00EC4A5A"/>
    <w:rsid w:val="00EC58D3"/>
    <w:rsid w:val="00EC5944"/>
    <w:rsid w:val="00EC759B"/>
    <w:rsid w:val="00EC7848"/>
    <w:rsid w:val="00ED003A"/>
    <w:rsid w:val="00ED08F7"/>
    <w:rsid w:val="00ED1311"/>
    <w:rsid w:val="00ED1C21"/>
    <w:rsid w:val="00ED1DA6"/>
    <w:rsid w:val="00ED1F19"/>
    <w:rsid w:val="00ED2CB9"/>
    <w:rsid w:val="00ED319D"/>
    <w:rsid w:val="00ED3BF8"/>
    <w:rsid w:val="00ED4041"/>
    <w:rsid w:val="00ED42BC"/>
    <w:rsid w:val="00ED5070"/>
    <w:rsid w:val="00ED6E2E"/>
    <w:rsid w:val="00ED6F14"/>
    <w:rsid w:val="00ED71A5"/>
    <w:rsid w:val="00ED746B"/>
    <w:rsid w:val="00ED76C7"/>
    <w:rsid w:val="00ED7FBB"/>
    <w:rsid w:val="00EE014F"/>
    <w:rsid w:val="00EE0DEA"/>
    <w:rsid w:val="00EE0DFF"/>
    <w:rsid w:val="00EE0FCD"/>
    <w:rsid w:val="00EE1260"/>
    <w:rsid w:val="00EE145C"/>
    <w:rsid w:val="00EE18B2"/>
    <w:rsid w:val="00EE2718"/>
    <w:rsid w:val="00EE2728"/>
    <w:rsid w:val="00EE36E6"/>
    <w:rsid w:val="00EE3C0E"/>
    <w:rsid w:val="00EE3D21"/>
    <w:rsid w:val="00EE3F78"/>
    <w:rsid w:val="00EE4E90"/>
    <w:rsid w:val="00EE50E1"/>
    <w:rsid w:val="00EE563F"/>
    <w:rsid w:val="00EE57AC"/>
    <w:rsid w:val="00EE5D6A"/>
    <w:rsid w:val="00EE6213"/>
    <w:rsid w:val="00EE6330"/>
    <w:rsid w:val="00EE64EB"/>
    <w:rsid w:val="00EE7C7A"/>
    <w:rsid w:val="00EE7ED6"/>
    <w:rsid w:val="00EF1154"/>
    <w:rsid w:val="00EF2253"/>
    <w:rsid w:val="00EF491C"/>
    <w:rsid w:val="00EF4A7D"/>
    <w:rsid w:val="00EF5246"/>
    <w:rsid w:val="00EF59D0"/>
    <w:rsid w:val="00EF5BDB"/>
    <w:rsid w:val="00EF69B9"/>
    <w:rsid w:val="00EF6CCE"/>
    <w:rsid w:val="00EF7359"/>
    <w:rsid w:val="00EF7B86"/>
    <w:rsid w:val="00EF7F7C"/>
    <w:rsid w:val="00F0012B"/>
    <w:rsid w:val="00F00902"/>
    <w:rsid w:val="00F01971"/>
    <w:rsid w:val="00F020FA"/>
    <w:rsid w:val="00F023E6"/>
    <w:rsid w:val="00F045E2"/>
    <w:rsid w:val="00F048DC"/>
    <w:rsid w:val="00F04B92"/>
    <w:rsid w:val="00F0667F"/>
    <w:rsid w:val="00F06F5C"/>
    <w:rsid w:val="00F07B0B"/>
    <w:rsid w:val="00F108A9"/>
    <w:rsid w:val="00F10A6B"/>
    <w:rsid w:val="00F11336"/>
    <w:rsid w:val="00F11C6A"/>
    <w:rsid w:val="00F11E40"/>
    <w:rsid w:val="00F11FDF"/>
    <w:rsid w:val="00F122A3"/>
    <w:rsid w:val="00F12E38"/>
    <w:rsid w:val="00F1344B"/>
    <w:rsid w:val="00F13C16"/>
    <w:rsid w:val="00F14B1B"/>
    <w:rsid w:val="00F14C08"/>
    <w:rsid w:val="00F15085"/>
    <w:rsid w:val="00F1509A"/>
    <w:rsid w:val="00F1510D"/>
    <w:rsid w:val="00F15754"/>
    <w:rsid w:val="00F16527"/>
    <w:rsid w:val="00F1660B"/>
    <w:rsid w:val="00F17246"/>
    <w:rsid w:val="00F17921"/>
    <w:rsid w:val="00F203E6"/>
    <w:rsid w:val="00F203E9"/>
    <w:rsid w:val="00F20B2D"/>
    <w:rsid w:val="00F2138B"/>
    <w:rsid w:val="00F218E5"/>
    <w:rsid w:val="00F21A1C"/>
    <w:rsid w:val="00F21E8E"/>
    <w:rsid w:val="00F22139"/>
    <w:rsid w:val="00F22226"/>
    <w:rsid w:val="00F223D1"/>
    <w:rsid w:val="00F22581"/>
    <w:rsid w:val="00F228CE"/>
    <w:rsid w:val="00F22DBF"/>
    <w:rsid w:val="00F2331A"/>
    <w:rsid w:val="00F23CB8"/>
    <w:rsid w:val="00F23F78"/>
    <w:rsid w:val="00F242C3"/>
    <w:rsid w:val="00F24604"/>
    <w:rsid w:val="00F247A6"/>
    <w:rsid w:val="00F24B6C"/>
    <w:rsid w:val="00F24EE7"/>
    <w:rsid w:val="00F24FB7"/>
    <w:rsid w:val="00F258DB"/>
    <w:rsid w:val="00F26412"/>
    <w:rsid w:val="00F266D2"/>
    <w:rsid w:val="00F26C0C"/>
    <w:rsid w:val="00F26F4E"/>
    <w:rsid w:val="00F27D96"/>
    <w:rsid w:val="00F304B6"/>
    <w:rsid w:val="00F30B0C"/>
    <w:rsid w:val="00F32501"/>
    <w:rsid w:val="00F347E2"/>
    <w:rsid w:val="00F34CCC"/>
    <w:rsid w:val="00F34E9B"/>
    <w:rsid w:val="00F36421"/>
    <w:rsid w:val="00F36867"/>
    <w:rsid w:val="00F36DB7"/>
    <w:rsid w:val="00F379F5"/>
    <w:rsid w:val="00F37DC2"/>
    <w:rsid w:val="00F40995"/>
    <w:rsid w:val="00F419FA"/>
    <w:rsid w:val="00F41BA3"/>
    <w:rsid w:val="00F4285E"/>
    <w:rsid w:val="00F42EBD"/>
    <w:rsid w:val="00F43226"/>
    <w:rsid w:val="00F4358F"/>
    <w:rsid w:val="00F43EE8"/>
    <w:rsid w:val="00F44139"/>
    <w:rsid w:val="00F4457E"/>
    <w:rsid w:val="00F4472D"/>
    <w:rsid w:val="00F44B81"/>
    <w:rsid w:val="00F44FFA"/>
    <w:rsid w:val="00F45079"/>
    <w:rsid w:val="00F45AE1"/>
    <w:rsid w:val="00F45DB0"/>
    <w:rsid w:val="00F46117"/>
    <w:rsid w:val="00F473D8"/>
    <w:rsid w:val="00F47877"/>
    <w:rsid w:val="00F47BD8"/>
    <w:rsid w:val="00F50AD2"/>
    <w:rsid w:val="00F50F87"/>
    <w:rsid w:val="00F518C5"/>
    <w:rsid w:val="00F5216B"/>
    <w:rsid w:val="00F5223B"/>
    <w:rsid w:val="00F54D79"/>
    <w:rsid w:val="00F551D3"/>
    <w:rsid w:val="00F5616B"/>
    <w:rsid w:val="00F5644E"/>
    <w:rsid w:val="00F57757"/>
    <w:rsid w:val="00F57AB8"/>
    <w:rsid w:val="00F57DE3"/>
    <w:rsid w:val="00F57F03"/>
    <w:rsid w:val="00F615F4"/>
    <w:rsid w:val="00F61C32"/>
    <w:rsid w:val="00F62065"/>
    <w:rsid w:val="00F62776"/>
    <w:rsid w:val="00F62F84"/>
    <w:rsid w:val="00F63377"/>
    <w:rsid w:val="00F637E7"/>
    <w:rsid w:val="00F64580"/>
    <w:rsid w:val="00F64677"/>
    <w:rsid w:val="00F6547A"/>
    <w:rsid w:val="00F65687"/>
    <w:rsid w:val="00F65B36"/>
    <w:rsid w:val="00F65DA1"/>
    <w:rsid w:val="00F6632E"/>
    <w:rsid w:val="00F66633"/>
    <w:rsid w:val="00F669D2"/>
    <w:rsid w:val="00F67944"/>
    <w:rsid w:val="00F67A77"/>
    <w:rsid w:val="00F70D15"/>
    <w:rsid w:val="00F7116F"/>
    <w:rsid w:val="00F71593"/>
    <w:rsid w:val="00F71BFC"/>
    <w:rsid w:val="00F71DB0"/>
    <w:rsid w:val="00F72170"/>
    <w:rsid w:val="00F7226C"/>
    <w:rsid w:val="00F72708"/>
    <w:rsid w:val="00F7280E"/>
    <w:rsid w:val="00F730A3"/>
    <w:rsid w:val="00F73CEF"/>
    <w:rsid w:val="00F749B1"/>
    <w:rsid w:val="00F75000"/>
    <w:rsid w:val="00F7630C"/>
    <w:rsid w:val="00F77C28"/>
    <w:rsid w:val="00F80A25"/>
    <w:rsid w:val="00F80BB7"/>
    <w:rsid w:val="00F80EC9"/>
    <w:rsid w:val="00F817F9"/>
    <w:rsid w:val="00F81BC0"/>
    <w:rsid w:val="00F82622"/>
    <w:rsid w:val="00F827FF"/>
    <w:rsid w:val="00F82DF9"/>
    <w:rsid w:val="00F83486"/>
    <w:rsid w:val="00F843CA"/>
    <w:rsid w:val="00F84718"/>
    <w:rsid w:val="00F84CA2"/>
    <w:rsid w:val="00F84D78"/>
    <w:rsid w:val="00F85179"/>
    <w:rsid w:val="00F8644E"/>
    <w:rsid w:val="00F86A57"/>
    <w:rsid w:val="00F86BAF"/>
    <w:rsid w:val="00F86E6C"/>
    <w:rsid w:val="00F871CC"/>
    <w:rsid w:val="00F87951"/>
    <w:rsid w:val="00F9009C"/>
    <w:rsid w:val="00F901E8"/>
    <w:rsid w:val="00F9049C"/>
    <w:rsid w:val="00F90B56"/>
    <w:rsid w:val="00F90DDA"/>
    <w:rsid w:val="00F90F20"/>
    <w:rsid w:val="00F91800"/>
    <w:rsid w:val="00F91B3D"/>
    <w:rsid w:val="00F92121"/>
    <w:rsid w:val="00F923BE"/>
    <w:rsid w:val="00F92516"/>
    <w:rsid w:val="00F92623"/>
    <w:rsid w:val="00F9264D"/>
    <w:rsid w:val="00F92978"/>
    <w:rsid w:val="00F92A39"/>
    <w:rsid w:val="00F934E6"/>
    <w:rsid w:val="00F939E0"/>
    <w:rsid w:val="00F9404C"/>
    <w:rsid w:val="00F94755"/>
    <w:rsid w:val="00F94CBE"/>
    <w:rsid w:val="00F95479"/>
    <w:rsid w:val="00F95977"/>
    <w:rsid w:val="00F95D95"/>
    <w:rsid w:val="00F96250"/>
    <w:rsid w:val="00F96318"/>
    <w:rsid w:val="00F964E5"/>
    <w:rsid w:val="00F967D7"/>
    <w:rsid w:val="00F967E3"/>
    <w:rsid w:val="00FA01D6"/>
    <w:rsid w:val="00FA0564"/>
    <w:rsid w:val="00FA083A"/>
    <w:rsid w:val="00FA16F7"/>
    <w:rsid w:val="00FA1B0C"/>
    <w:rsid w:val="00FA23E5"/>
    <w:rsid w:val="00FA25D1"/>
    <w:rsid w:val="00FA2DBD"/>
    <w:rsid w:val="00FA3B9C"/>
    <w:rsid w:val="00FA3C40"/>
    <w:rsid w:val="00FA3F47"/>
    <w:rsid w:val="00FA4203"/>
    <w:rsid w:val="00FA513C"/>
    <w:rsid w:val="00FA5281"/>
    <w:rsid w:val="00FA55B5"/>
    <w:rsid w:val="00FA662F"/>
    <w:rsid w:val="00FA7027"/>
    <w:rsid w:val="00FA74D8"/>
    <w:rsid w:val="00FA7645"/>
    <w:rsid w:val="00FA774E"/>
    <w:rsid w:val="00FA7A4B"/>
    <w:rsid w:val="00FB0DDC"/>
    <w:rsid w:val="00FB14D2"/>
    <w:rsid w:val="00FB1A54"/>
    <w:rsid w:val="00FB1FC6"/>
    <w:rsid w:val="00FB2169"/>
    <w:rsid w:val="00FB242B"/>
    <w:rsid w:val="00FB2A54"/>
    <w:rsid w:val="00FB3981"/>
    <w:rsid w:val="00FB4014"/>
    <w:rsid w:val="00FB486F"/>
    <w:rsid w:val="00FB5192"/>
    <w:rsid w:val="00FB5305"/>
    <w:rsid w:val="00FB5DC3"/>
    <w:rsid w:val="00FB6514"/>
    <w:rsid w:val="00FB6E62"/>
    <w:rsid w:val="00FB702D"/>
    <w:rsid w:val="00FB780F"/>
    <w:rsid w:val="00FB78F3"/>
    <w:rsid w:val="00FC0BAC"/>
    <w:rsid w:val="00FC10D6"/>
    <w:rsid w:val="00FC2064"/>
    <w:rsid w:val="00FC207F"/>
    <w:rsid w:val="00FC30D2"/>
    <w:rsid w:val="00FC33D8"/>
    <w:rsid w:val="00FC360A"/>
    <w:rsid w:val="00FC371C"/>
    <w:rsid w:val="00FC3942"/>
    <w:rsid w:val="00FC3FFC"/>
    <w:rsid w:val="00FC40BF"/>
    <w:rsid w:val="00FC48CC"/>
    <w:rsid w:val="00FC6799"/>
    <w:rsid w:val="00FC7591"/>
    <w:rsid w:val="00FC79E8"/>
    <w:rsid w:val="00FD0FA0"/>
    <w:rsid w:val="00FD1B3E"/>
    <w:rsid w:val="00FD1BC1"/>
    <w:rsid w:val="00FD1E2A"/>
    <w:rsid w:val="00FD3AD5"/>
    <w:rsid w:val="00FD3CC3"/>
    <w:rsid w:val="00FD41F2"/>
    <w:rsid w:val="00FD46F4"/>
    <w:rsid w:val="00FD4812"/>
    <w:rsid w:val="00FD529D"/>
    <w:rsid w:val="00FD56A1"/>
    <w:rsid w:val="00FD5F55"/>
    <w:rsid w:val="00FD6117"/>
    <w:rsid w:val="00FD6D64"/>
    <w:rsid w:val="00FD6E68"/>
    <w:rsid w:val="00FE0705"/>
    <w:rsid w:val="00FE0B17"/>
    <w:rsid w:val="00FE1637"/>
    <w:rsid w:val="00FE18A9"/>
    <w:rsid w:val="00FE1AF8"/>
    <w:rsid w:val="00FE1B28"/>
    <w:rsid w:val="00FE26C5"/>
    <w:rsid w:val="00FE27C5"/>
    <w:rsid w:val="00FE2D01"/>
    <w:rsid w:val="00FE318E"/>
    <w:rsid w:val="00FE3D9E"/>
    <w:rsid w:val="00FE3FF5"/>
    <w:rsid w:val="00FE471D"/>
    <w:rsid w:val="00FE4ED2"/>
    <w:rsid w:val="00FE5219"/>
    <w:rsid w:val="00FE5A16"/>
    <w:rsid w:val="00FE6291"/>
    <w:rsid w:val="00FE63C5"/>
    <w:rsid w:val="00FE64BE"/>
    <w:rsid w:val="00FE6A96"/>
    <w:rsid w:val="00FE6C19"/>
    <w:rsid w:val="00FE704B"/>
    <w:rsid w:val="00FE7513"/>
    <w:rsid w:val="00FE76C8"/>
    <w:rsid w:val="00FE7C09"/>
    <w:rsid w:val="00FF0393"/>
    <w:rsid w:val="00FF13B7"/>
    <w:rsid w:val="00FF1B11"/>
    <w:rsid w:val="00FF1F72"/>
    <w:rsid w:val="00FF315B"/>
    <w:rsid w:val="00FF34BD"/>
    <w:rsid w:val="00FF34EB"/>
    <w:rsid w:val="00FF3BF5"/>
    <w:rsid w:val="00FF4987"/>
    <w:rsid w:val="00FF4D7D"/>
    <w:rsid w:val="00FF4E84"/>
    <w:rsid w:val="00FF4ECE"/>
    <w:rsid w:val="00FF5286"/>
    <w:rsid w:val="00FF5DDA"/>
    <w:rsid w:val="00FF61A5"/>
    <w:rsid w:val="00FF696D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FEA10C"/>
  <w15:chartTrackingRefBased/>
  <w15:docId w15:val="{49932199-3527-4008-A4AF-F37F7A29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90B"/>
    <w:rPr>
      <w:lang w:eastAsia="en-US"/>
    </w:rPr>
  </w:style>
  <w:style w:type="paragraph" w:styleId="Naslov6">
    <w:name w:val="heading 6"/>
    <w:basedOn w:val="Normal"/>
    <w:next w:val="Normal"/>
    <w:qFormat/>
    <w:rsid w:val="0001590B"/>
    <w:pPr>
      <w:keepNext/>
      <w:ind w:left="720" w:firstLine="720"/>
      <w:outlineLvl w:val="5"/>
    </w:pPr>
    <w:rPr>
      <w:rFonts w:ascii="Bookman Old Style" w:hAnsi="Bookman Old Style"/>
      <w:b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paragraph" w:styleId="Zaglavlje">
    <w:name w:val="header"/>
    <w:basedOn w:val="Normal"/>
    <w:link w:val="ZaglavljeChar"/>
    <w:rsid w:val="000159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1A63F4"/>
  </w:style>
  <w:style w:type="table" w:styleId="Reetkatablice">
    <w:name w:val="Table Grid"/>
    <w:basedOn w:val="Obinatablica"/>
    <w:rsid w:val="0009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1"/>
    <w:uiPriority w:val="99"/>
    <w:semiHidden/>
    <w:rsid w:val="002636F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1"/>
    <w:uiPriority w:val="99"/>
    <w:rsid w:val="00A41F07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28226C"/>
    <w:rPr>
      <w:color w:val="0000FF"/>
      <w:u w:val="single"/>
    </w:rPr>
  </w:style>
  <w:style w:type="character" w:customStyle="1" w:styleId="ZaglavljeChar">
    <w:name w:val="Zaglavlje Char"/>
    <w:link w:val="Zaglavlje"/>
    <w:rsid w:val="00082FBA"/>
    <w:rPr>
      <w:lang w:val="en-US" w:eastAsia="en-US"/>
    </w:rPr>
  </w:style>
  <w:style w:type="character" w:customStyle="1" w:styleId="Absatz-Standardschriftart">
    <w:name w:val="Absatz-Standardschriftart"/>
    <w:rsid w:val="002E3D86"/>
  </w:style>
  <w:style w:type="numbering" w:customStyle="1" w:styleId="Bezpopisa1">
    <w:name w:val="Bez popisa1"/>
    <w:next w:val="Bezpopisa"/>
    <w:uiPriority w:val="99"/>
    <w:semiHidden/>
    <w:unhideWhenUsed/>
    <w:rsid w:val="00ED319D"/>
  </w:style>
  <w:style w:type="character" w:customStyle="1" w:styleId="WW-Absatz-Standardschriftart">
    <w:name w:val="WW-Absatz-Standardschriftart"/>
    <w:rsid w:val="00ED319D"/>
  </w:style>
  <w:style w:type="character" w:customStyle="1" w:styleId="WW-Absatz-Standardschriftart1">
    <w:name w:val="WW-Absatz-Standardschriftart1"/>
    <w:rsid w:val="00ED319D"/>
  </w:style>
  <w:style w:type="character" w:customStyle="1" w:styleId="WW-Absatz-Standardschriftart11">
    <w:name w:val="WW-Absatz-Standardschriftart11"/>
    <w:rsid w:val="00ED319D"/>
  </w:style>
  <w:style w:type="character" w:customStyle="1" w:styleId="WW-Absatz-Standardschriftart111">
    <w:name w:val="WW-Absatz-Standardschriftart111"/>
    <w:rsid w:val="00ED319D"/>
  </w:style>
  <w:style w:type="character" w:customStyle="1" w:styleId="WW-Absatz-Standardschriftart1111">
    <w:name w:val="WW-Absatz-Standardschriftart1111"/>
    <w:rsid w:val="00ED319D"/>
  </w:style>
  <w:style w:type="character" w:customStyle="1" w:styleId="WW-Absatz-Standardschriftart11111">
    <w:name w:val="WW-Absatz-Standardschriftart11111"/>
    <w:rsid w:val="00ED319D"/>
  </w:style>
  <w:style w:type="character" w:customStyle="1" w:styleId="WW-Absatz-Standardschriftart111111">
    <w:name w:val="WW-Absatz-Standardschriftart111111"/>
    <w:rsid w:val="00ED319D"/>
  </w:style>
  <w:style w:type="character" w:customStyle="1" w:styleId="WW-Absatz-Standardschriftart1111111">
    <w:name w:val="WW-Absatz-Standardschriftart1111111"/>
    <w:rsid w:val="00ED319D"/>
  </w:style>
  <w:style w:type="character" w:customStyle="1" w:styleId="WW-Absatz-Standardschriftart11111111">
    <w:name w:val="WW-Absatz-Standardschriftart11111111"/>
    <w:rsid w:val="00ED319D"/>
  </w:style>
  <w:style w:type="character" w:customStyle="1" w:styleId="WW-Absatz-Standardschriftart111111111">
    <w:name w:val="WW-Absatz-Standardschriftart111111111"/>
    <w:rsid w:val="00ED319D"/>
  </w:style>
  <w:style w:type="character" w:customStyle="1" w:styleId="WW-Absatz-Standardschriftart1111111111">
    <w:name w:val="WW-Absatz-Standardschriftart1111111111"/>
    <w:rsid w:val="00ED319D"/>
  </w:style>
  <w:style w:type="character" w:customStyle="1" w:styleId="WW-Absatz-Standardschriftart11111111111">
    <w:name w:val="WW-Absatz-Standardschriftart11111111111"/>
    <w:rsid w:val="00ED319D"/>
  </w:style>
  <w:style w:type="character" w:customStyle="1" w:styleId="WW-Absatz-Standardschriftart111111111111">
    <w:name w:val="WW-Absatz-Standardschriftart111111111111"/>
    <w:rsid w:val="00ED319D"/>
  </w:style>
  <w:style w:type="character" w:customStyle="1" w:styleId="WW-Absatz-Standardschriftart1111111111111">
    <w:name w:val="WW-Absatz-Standardschriftart1111111111111"/>
    <w:rsid w:val="00ED319D"/>
  </w:style>
  <w:style w:type="character" w:customStyle="1" w:styleId="WW-Absatz-Standardschriftart11111111111111">
    <w:name w:val="WW-Absatz-Standardschriftart11111111111111"/>
    <w:rsid w:val="00ED319D"/>
  </w:style>
  <w:style w:type="character" w:customStyle="1" w:styleId="DefaultParagraphFont1">
    <w:name w:val="Default Paragraph Font1"/>
    <w:rsid w:val="00ED319D"/>
  </w:style>
  <w:style w:type="character" w:customStyle="1" w:styleId="WW-Absatz-Standardschriftart111111111111111">
    <w:name w:val="WW-Absatz-Standardschriftart111111111111111"/>
    <w:rsid w:val="00ED319D"/>
  </w:style>
  <w:style w:type="character" w:customStyle="1" w:styleId="WW-Absatz-Standardschriftart1111111111111111">
    <w:name w:val="WW-Absatz-Standardschriftart1111111111111111"/>
    <w:rsid w:val="00ED319D"/>
  </w:style>
  <w:style w:type="character" w:customStyle="1" w:styleId="WW-Absatz-Standardschriftart11111111111111111">
    <w:name w:val="WW-Absatz-Standardschriftart11111111111111111"/>
    <w:rsid w:val="00ED319D"/>
  </w:style>
  <w:style w:type="character" w:customStyle="1" w:styleId="WW-Absatz-Standardschriftart111111111111111111">
    <w:name w:val="WW-Absatz-Standardschriftart111111111111111111"/>
    <w:rsid w:val="00ED319D"/>
  </w:style>
  <w:style w:type="character" w:customStyle="1" w:styleId="WW-Absatz-Standardschriftart1111111111111111111">
    <w:name w:val="WW-Absatz-Standardschriftart1111111111111111111"/>
    <w:rsid w:val="00ED319D"/>
  </w:style>
  <w:style w:type="character" w:customStyle="1" w:styleId="WW-Absatz-Standardschriftart11111111111111111111">
    <w:name w:val="WW-Absatz-Standardschriftart11111111111111111111"/>
    <w:rsid w:val="00ED319D"/>
  </w:style>
  <w:style w:type="character" w:customStyle="1" w:styleId="WW-Absatz-Standardschriftart111111111111111111111">
    <w:name w:val="WW-Absatz-Standardschriftart111111111111111111111"/>
    <w:rsid w:val="00ED319D"/>
  </w:style>
  <w:style w:type="character" w:customStyle="1" w:styleId="WW-Absatz-Standardschriftart1111111111111111111111">
    <w:name w:val="WW-Absatz-Standardschriftart1111111111111111111111"/>
    <w:rsid w:val="00ED319D"/>
  </w:style>
  <w:style w:type="character" w:customStyle="1" w:styleId="WW-Absatz-Standardschriftart11111111111111111111111">
    <w:name w:val="WW-Absatz-Standardschriftart11111111111111111111111"/>
    <w:rsid w:val="00ED319D"/>
  </w:style>
  <w:style w:type="character" w:customStyle="1" w:styleId="WW-DefaultParagraphFont">
    <w:name w:val="WW-Default Paragraph Font"/>
    <w:rsid w:val="00ED319D"/>
  </w:style>
  <w:style w:type="character" w:customStyle="1" w:styleId="PodnojeChar">
    <w:name w:val="Podnožje Char"/>
    <w:uiPriority w:val="99"/>
    <w:rsid w:val="00ED319D"/>
  </w:style>
  <w:style w:type="character" w:customStyle="1" w:styleId="TekstbaloniaChar">
    <w:name w:val="Tekst balončića Char"/>
    <w:rsid w:val="00ED319D"/>
  </w:style>
  <w:style w:type="character" w:customStyle="1" w:styleId="Grafikeoznake1">
    <w:name w:val="Grafičke oznake1"/>
    <w:rsid w:val="00ED319D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ED319D"/>
    <w:pPr>
      <w:keepNext/>
      <w:suppressAutoHyphens/>
      <w:spacing w:before="240" w:after="120" w:line="276" w:lineRule="auto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ED319D"/>
    <w:pPr>
      <w:suppressAutoHyphens/>
      <w:spacing w:after="120" w:line="276" w:lineRule="auto"/>
    </w:pPr>
    <w:rPr>
      <w:rFonts w:ascii="Calibri" w:eastAsia="Lucida Sans Unicode" w:hAnsi="Calibri" w:cs="font1268"/>
      <w:kern w:val="1"/>
      <w:sz w:val="22"/>
      <w:szCs w:val="22"/>
      <w:lang w:eastAsia="ar-SA"/>
    </w:rPr>
  </w:style>
  <w:style w:type="character" w:customStyle="1" w:styleId="TijelotekstaChar">
    <w:name w:val="Tijelo teksta Char"/>
    <w:link w:val="Tijeloteksta"/>
    <w:rsid w:val="00ED319D"/>
    <w:rPr>
      <w:rFonts w:ascii="Calibri" w:eastAsia="Lucida Sans Unicode" w:hAnsi="Calibri" w:cs="font1268"/>
      <w:kern w:val="1"/>
      <w:sz w:val="22"/>
      <w:szCs w:val="22"/>
      <w:lang w:eastAsia="ar-SA"/>
    </w:rPr>
  </w:style>
  <w:style w:type="paragraph" w:styleId="Popis">
    <w:name w:val="List"/>
    <w:basedOn w:val="Tijeloteksta"/>
    <w:rsid w:val="00ED319D"/>
    <w:rPr>
      <w:rFonts w:cs="Mangal"/>
    </w:rPr>
  </w:style>
  <w:style w:type="paragraph" w:customStyle="1" w:styleId="Opis">
    <w:name w:val="Opis"/>
    <w:basedOn w:val="Normal"/>
    <w:rsid w:val="00ED319D"/>
    <w:pPr>
      <w:suppressLineNumbers/>
      <w:suppressAutoHyphens/>
      <w:spacing w:before="120" w:after="120" w:line="276" w:lineRule="auto"/>
    </w:pPr>
    <w:rPr>
      <w:rFonts w:ascii="Calibri" w:eastAsia="Lucida Sans Unicode" w:hAnsi="Calibri" w:cs="Mangal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"/>
    <w:rsid w:val="00ED319D"/>
    <w:pPr>
      <w:suppressLineNumbers/>
      <w:suppressAutoHyphens/>
      <w:spacing w:line="276" w:lineRule="auto"/>
    </w:pPr>
    <w:rPr>
      <w:rFonts w:ascii="Calibri" w:eastAsia="Lucida Sans Unicode" w:hAnsi="Calibri" w:cs="Mangal"/>
      <w:kern w:val="1"/>
      <w:sz w:val="22"/>
      <w:szCs w:val="22"/>
      <w:lang w:eastAsia="ar-SA"/>
    </w:rPr>
  </w:style>
  <w:style w:type="character" w:customStyle="1" w:styleId="PodnojeChar1">
    <w:name w:val="Podnožje Char1"/>
    <w:link w:val="Podnoje"/>
    <w:rsid w:val="00ED319D"/>
    <w:rPr>
      <w:lang w:eastAsia="en-US"/>
    </w:rPr>
  </w:style>
  <w:style w:type="paragraph" w:customStyle="1" w:styleId="BalloonText1">
    <w:name w:val="Balloon Text1"/>
    <w:basedOn w:val="Normal"/>
    <w:rsid w:val="00ED319D"/>
    <w:pPr>
      <w:suppressAutoHyphens/>
      <w:spacing w:line="276" w:lineRule="auto"/>
    </w:pPr>
    <w:rPr>
      <w:rFonts w:ascii="Calibri" w:eastAsia="Lucida Sans Unicode" w:hAnsi="Calibri" w:cs="font1268"/>
      <w:kern w:val="1"/>
      <w:sz w:val="22"/>
      <w:szCs w:val="22"/>
      <w:lang w:eastAsia="ar-SA"/>
    </w:rPr>
  </w:style>
  <w:style w:type="character" w:customStyle="1" w:styleId="ZaglavljeChar1">
    <w:name w:val="Zaglavlje Char1"/>
    <w:rsid w:val="00ED319D"/>
    <w:rPr>
      <w:rFonts w:ascii="Calibri" w:eastAsia="Lucida Sans Unicode" w:hAnsi="Calibri" w:cs="font1268"/>
      <w:kern w:val="1"/>
      <w:lang w:eastAsia="ar-SA"/>
    </w:rPr>
  </w:style>
  <w:style w:type="paragraph" w:customStyle="1" w:styleId="Sadrajitablice">
    <w:name w:val="Sadržaji tablice"/>
    <w:basedOn w:val="Normal"/>
    <w:rsid w:val="00ED319D"/>
    <w:pPr>
      <w:suppressLineNumbers/>
      <w:suppressAutoHyphens/>
      <w:spacing w:line="276" w:lineRule="auto"/>
    </w:pPr>
    <w:rPr>
      <w:rFonts w:ascii="Calibri" w:eastAsia="Lucida Sans Unicode" w:hAnsi="Calibri" w:cs="font1268"/>
      <w:kern w:val="1"/>
      <w:sz w:val="22"/>
      <w:szCs w:val="22"/>
      <w:lang w:eastAsia="ar-SA"/>
    </w:rPr>
  </w:style>
  <w:style w:type="paragraph" w:customStyle="1" w:styleId="Naslovtablice">
    <w:name w:val="Naslov tablice"/>
    <w:basedOn w:val="Sadrajitablice"/>
    <w:rsid w:val="00ED319D"/>
    <w:pPr>
      <w:jc w:val="center"/>
    </w:pPr>
    <w:rPr>
      <w:b/>
      <w:bCs/>
    </w:rPr>
  </w:style>
  <w:style w:type="character" w:customStyle="1" w:styleId="TekstbaloniaChar1">
    <w:name w:val="Tekst balončića Char1"/>
    <w:link w:val="Tekstbalonia"/>
    <w:uiPriority w:val="99"/>
    <w:semiHidden/>
    <w:rsid w:val="00ED319D"/>
    <w:rPr>
      <w:rFonts w:ascii="Tahoma" w:hAnsi="Tahoma" w:cs="Tahoma"/>
      <w:sz w:val="16"/>
      <w:szCs w:val="1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ED319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319D"/>
    <w:pPr>
      <w:suppressAutoHyphens/>
      <w:spacing w:line="276" w:lineRule="auto"/>
      <w:ind w:left="720"/>
      <w:contextualSpacing/>
    </w:pPr>
    <w:rPr>
      <w:rFonts w:ascii="Calibri" w:eastAsia="Lucida Sans Unicode" w:hAnsi="Calibri" w:cs="font168"/>
      <w:kern w:val="1"/>
      <w:sz w:val="22"/>
      <w:szCs w:val="22"/>
      <w:lang w:eastAsia="ar-SA"/>
    </w:rPr>
  </w:style>
  <w:style w:type="paragraph" w:styleId="Bezproreda">
    <w:name w:val="No Spacing"/>
    <w:uiPriority w:val="1"/>
    <w:qFormat/>
    <w:rsid w:val="00933D50"/>
    <w:rPr>
      <w:rFonts w:ascii="Calibri" w:eastAsia="Calibri" w:hAnsi="Calibri"/>
      <w:sz w:val="22"/>
      <w:szCs w:val="22"/>
      <w:lang w:eastAsia="en-US"/>
    </w:rPr>
  </w:style>
  <w:style w:type="character" w:styleId="SlijeenaHiperveza">
    <w:name w:val="FollowedHyperlink"/>
    <w:uiPriority w:val="99"/>
    <w:unhideWhenUsed/>
    <w:rsid w:val="005339C7"/>
    <w:rPr>
      <w:color w:val="800080"/>
      <w:u w:val="single"/>
    </w:rPr>
  </w:style>
  <w:style w:type="paragraph" w:customStyle="1" w:styleId="xl65">
    <w:name w:val="xl65"/>
    <w:basedOn w:val="Normal"/>
    <w:rsid w:val="005339C7"/>
    <w:pP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66">
    <w:name w:val="xl66"/>
    <w:basedOn w:val="Normal"/>
    <w:rsid w:val="005339C7"/>
    <w:pP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67">
    <w:name w:val="xl67"/>
    <w:basedOn w:val="Normal"/>
    <w:rsid w:val="005339C7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hr-HR"/>
    </w:rPr>
  </w:style>
  <w:style w:type="paragraph" w:customStyle="1" w:styleId="xl68">
    <w:name w:val="xl68"/>
    <w:basedOn w:val="Normal"/>
    <w:rsid w:val="005339C7"/>
    <w:pPr>
      <w:spacing w:before="100" w:beforeAutospacing="1" w:after="100" w:afterAutospacing="1"/>
      <w:jc w:val="center"/>
    </w:pPr>
    <w:rPr>
      <w:b/>
      <w:bCs/>
      <w:color w:val="0000FF"/>
      <w:sz w:val="22"/>
      <w:szCs w:val="22"/>
      <w:lang w:eastAsia="hr-HR"/>
    </w:rPr>
  </w:style>
  <w:style w:type="paragraph" w:customStyle="1" w:styleId="xl69">
    <w:name w:val="xl69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  <w:lang w:eastAsia="hr-HR"/>
    </w:rPr>
  </w:style>
  <w:style w:type="paragraph" w:customStyle="1" w:styleId="xl70">
    <w:name w:val="xl70"/>
    <w:basedOn w:val="Normal"/>
    <w:rsid w:val="005339C7"/>
    <w:pPr>
      <w:spacing w:before="100" w:beforeAutospacing="1" w:after="100" w:afterAutospacing="1"/>
      <w:jc w:val="center"/>
      <w:textAlignment w:val="center"/>
    </w:pPr>
    <w:rPr>
      <w:sz w:val="22"/>
      <w:szCs w:val="22"/>
      <w:lang w:eastAsia="hr-HR"/>
    </w:rPr>
  </w:style>
  <w:style w:type="paragraph" w:customStyle="1" w:styleId="xl71">
    <w:name w:val="xl71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hr-HR"/>
    </w:rPr>
  </w:style>
  <w:style w:type="paragraph" w:customStyle="1" w:styleId="xl72">
    <w:name w:val="xl72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hr-HR"/>
    </w:rPr>
  </w:style>
  <w:style w:type="paragraph" w:customStyle="1" w:styleId="xl73">
    <w:name w:val="xl73"/>
    <w:basedOn w:val="Normal"/>
    <w:rsid w:val="005339C7"/>
    <w:pP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74">
    <w:name w:val="xl74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75">
    <w:name w:val="xl75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76">
    <w:name w:val="xl76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  <w:lang w:eastAsia="hr-HR"/>
    </w:rPr>
  </w:style>
  <w:style w:type="paragraph" w:customStyle="1" w:styleId="xl77">
    <w:name w:val="xl77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78">
    <w:name w:val="xl78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79">
    <w:name w:val="xl79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eastAsia="hr-HR"/>
    </w:rPr>
  </w:style>
  <w:style w:type="paragraph" w:customStyle="1" w:styleId="xl80">
    <w:name w:val="xl80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  <w:lang w:eastAsia="hr-HR"/>
    </w:rPr>
  </w:style>
  <w:style w:type="paragraph" w:customStyle="1" w:styleId="xl81">
    <w:name w:val="xl81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hr-HR"/>
    </w:rPr>
  </w:style>
  <w:style w:type="paragraph" w:customStyle="1" w:styleId="xl82">
    <w:name w:val="xl82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hr-HR"/>
    </w:rPr>
  </w:style>
  <w:style w:type="paragraph" w:customStyle="1" w:styleId="xl83">
    <w:name w:val="xl83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eastAsia="hr-HR"/>
    </w:rPr>
  </w:style>
  <w:style w:type="paragraph" w:customStyle="1" w:styleId="xl84">
    <w:name w:val="xl84"/>
    <w:basedOn w:val="Normal"/>
    <w:rsid w:val="00533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hr-HR"/>
    </w:rPr>
  </w:style>
  <w:style w:type="paragraph" w:customStyle="1" w:styleId="xl85">
    <w:name w:val="xl8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89">
    <w:name w:val="xl8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92">
    <w:name w:val="xl9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99">
    <w:name w:val="xl9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04">
    <w:name w:val="xl10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07">
    <w:name w:val="xl10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09">
    <w:name w:val="xl10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10">
    <w:name w:val="xl11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12">
    <w:name w:val="xl11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14">
    <w:name w:val="xl11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hr-HR"/>
    </w:rPr>
  </w:style>
  <w:style w:type="paragraph" w:customStyle="1" w:styleId="xl118">
    <w:name w:val="xl11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19">
    <w:name w:val="xl11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20">
    <w:name w:val="xl12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26">
    <w:name w:val="xl12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27">
    <w:name w:val="xl12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29">
    <w:name w:val="xl12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34">
    <w:name w:val="xl13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35">
    <w:name w:val="xl13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eastAsia="hr-HR"/>
    </w:rPr>
  </w:style>
  <w:style w:type="paragraph" w:customStyle="1" w:styleId="xl138">
    <w:name w:val="xl13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39">
    <w:name w:val="xl13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41">
    <w:name w:val="xl14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43">
    <w:name w:val="xl14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44">
    <w:name w:val="xl14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45">
    <w:name w:val="xl14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46">
    <w:name w:val="xl14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hr-HR"/>
    </w:rPr>
  </w:style>
  <w:style w:type="paragraph" w:customStyle="1" w:styleId="xl152">
    <w:name w:val="xl15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3">
    <w:name w:val="xl15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hr-HR"/>
    </w:rPr>
  </w:style>
  <w:style w:type="paragraph" w:customStyle="1" w:styleId="xl154">
    <w:name w:val="xl15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5">
    <w:name w:val="xl15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7">
    <w:name w:val="xl15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58">
    <w:name w:val="xl15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61">
    <w:name w:val="xl16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hr-HR"/>
    </w:rPr>
  </w:style>
  <w:style w:type="paragraph" w:customStyle="1" w:styleId="xl162">
    <w:name w:val="xl16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63">
    <w:name w:val="xl16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4">
    <w:name w:val="xl16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5">
    <w:name w:val="xl16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6">
    <w:name w:val="xl16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7">
    <w:name w:val="xl16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68">
    <w:name w:val="xl16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1">
    <w:name w:val="xl17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2">
    <w:name w:val="xl17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3">
    <w:name w:val="xl17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74">
    <w:name w:val="xl17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75">
    <w:name w:val="xl17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hr-HR"/>
    </w:rPr>
  </w:style>
  <w:style w:type="paragraph" w:customStyle="1" w:styleId="xl176">
    <w:name w:val="xl17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77">
    <w:name w:val="xl17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78">
    <w:name w:val="xl17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79">
    <w:name w:val="xl17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82">
    <w:name w:val="xl182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3">
    <w:name w:val="xl183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84">
    <w:name w:val="xl18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85">
    <w:name w:val="xl185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86">
    <w:name w:val="xl186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7">
    <w:name w:val="xl187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8">
    <w:name w:val="xl188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hr-HR"/>
    </w:rPr>
  </w:style>
  <w:style w:type="paragraph" w:customStyle="1" w:styleId="xl189">
    <w:name w:val="xl189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hr-HR"/>
    </w:rPr>
  </w:style>
  <w:style w:type="paragraph" w:customStyle="1" w:styleId="xl190">
    <w:name w:val="xl190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92">
    <w:name w:val="xl192"/>
    <w:basedOn w:val="Normal"/>
    <w:rsid w:val="003C426E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93">
    <w:name w:val="xl193"/>
    <w:basedOn w:val="Normal"/>
    <w:rsid w:val="003C4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color w:val="333399"/>
      <w:sz w:val="24"/>
      <w:szCs w:val="24"/>
      <w:lang w:eastAsia="hr-HR"/>
    </w:rPr>
  </w:style>
  <w:style w:type="paragraph" w:customStyle="1" w:styleId="xl194">
    <w:name w:val="xl194"/>
    <w:basedOn w:val="Normal"/>
    <w:rsid w:val="003C4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95">
    <w:name w:val="xl195"/>
    <w:basedOn w:val="Normal"/>
    <w:rsid w:val="003C426E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96">
    <w:name w:val="xl196"/>
    <w:basedOn w:val="Normal"/>
    <w:rsid w:val="003C4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character" w:styleId="Referencakomentara">
    <w:name w:val="annotation reference"/>
    <w:rsid w:val="007B1A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B1A36"/>
  </w:style>
  <w:style w:type="character" w:customStyle="1" w:styleId="TekstkomentaraChar">
    <w:name w:val="Tekst komentara Char"/>
    <w:link w:val="Tekstkomentara"/>
    <w:rsid w:val="007B1A3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7B1A36"/>
    <w:rPr>
      <w:b/>
      <w:bCs/>
    </w:rPr>
  </w:style>
  <w:style w:type="character" w:customStyle="1" w:styleId="PredmetkomentaraChar">
    <w:name w:val="Predmet komentara Char"/>
    <w:link w:val="Predmetkomentara"/>
    <w:rsid w:val="007B1A36"/>
    <w:rPr>
      <w:b/>
      <w:bCs/>
      <w:lang w:eastAsia="en-US"/>
    </w:rPr>
  </w:style>
  <w:style w:type="paragraph" w:customStyle="1" w:styleId="msonormal0">
    <w:name w:val="msonormal"/>
    <w:basedOn w:val="Normal"/>
    <w:rsid w:val="0044509A"/>
    <w:pPr>
      <w:spacing w:before="100" w:beforeAutospacing="1" w:after="100" w:afterAutospacing="1"/>
    </w:pPr>
    <w:rPr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6E753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7">
    <w:name w:val="xl197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198">
    <w:name w:val="xl198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199">
    <w:name w:val="xl199"/>
    <w:basedOn w:val="Normal"/>
    <w:rsid w:val="00E823E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00">
    <w:name w:val="xl200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01">
    <w:name w:val="xl201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5">
    <w:name w:val="xl205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6">
    <w:name w:val="xl206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7">
    <w:name w:val="xl207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8">
    <w:name w:val="xl208"/>
    <w:basedOn w:val="Normal"/>
    <w:rsid w:val="00E823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0">
    <w:name w:val="xl210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1">
    <w:name w:val="xl211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2">
    <w:name w:val="xl212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3">
    <w:name w:val="xl213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14">
    <w:name w:val="xl214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15">
    <w:name w:val="xl215"/>
    <w:basedOn w:val="Normal"/>
    <w:rsid w:val="00E823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16">
    <w:name w:val="xl216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7">
    <w:name w:val="xl217"/>
    <w:basedOn w:val="Normal"/>
    <w:rsid w:val="00E823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19">
    <w:name w:val="xl219"/>
    <w:basedOn w:val="Normal"/>
    <w:rsid w:val="00E823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21">
    <w:name w:val="xl221"/>
    <w:basedOn w:val="Normal"/>
    <w:rsid w:val="00E823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22">
    <w:name w:val="xl222"/>
    <w:basedOn w:val="Normal"/>
    <w:rsid w:val="00E823E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23">
    <w:name w:val="xl223"/>
    <w:basedOn w:val="Normal"/>
    <w:rsid w:val="00E823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E823E7"/>
    <w:pPr>
      <w:pBdr>
        <w:top w:val="single" w:sz="8" w:space="0" w:color="auto"/>
        <w:lef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E823E7"/>
    <w:pPr>
      <w:pBdr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6">
    <w:name w:val="xl226"/>
    <w:basedOn w:val="Normal"/>
    <w:rsid w:val="00E823E7"/>
    <w:pPr>
      <w:pBdr>
        <w:top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E823E7"/>
    <w:pPr>
      <w:pBdr>
        <w:bottom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E823E7"/>
    <w:pPr>
      <w:pBdr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E823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E823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4">
    <w:name w:val="xl234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5">
    <w:name w:val="xl235"/>
    <w:basedOn w:val="Normal"/>
    <w:rsid w:val="00E823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6">
    <w:name w:val="xl236"/>
    <w:basedOn w:val="Normal"/>
    <w:rsid w:val="00E823E7"/>
    <w:pPr>
      <w:pBdr>
        <w:top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7">
    <w:name w:val="xl237"/>
    <w:basedOn w:val="Normal"/>
    <w:rsid w:val="00E823E7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8">
    <w:name w:val="xl238"/>
    <w:basedOn w:val="Normal"/>
    <w:rsid w:val="00E823E7"/>
    <w:pP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39">
    <w:name w:val="xl239"/>
    <w:basedOn w:val="Normal"/>
    <w:rsid w:val="00E823E7"/>
    <w:pPr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0">
    <w:name w:val="xl240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1">
    <w:name w:val="xl241"/>
    <w:basedOn w:val="Normal"/>
    <w:rsid w:val="00E823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2">
    <w:name w:val="xl242"/>
    <w:basedOn w:val="Normal"/>
    <w:rsid w:val="00E823E7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E823E7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4">
    <w:name w:val="xl244"/>
    <w:basedOn w:val="Normal"/>
    <w:rsid w:val="00E823E7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5">
    <w:name w:val="xl245"/>
    <w:basedOn w:val="Normal"/>
    <w:rsid w:val="00E823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6">
    <w:name w:val="xl246"/>
    <w:basedOn w:val="Normal"/>
    <w:rsid w:val="00E823E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47">
    <w:name w:val="xl247"/>
    <w:basedOn w:val="Normal"/>
    <w:rsid w:val="00E823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48">
    <w:name w:val="xl248"/>
    <w:basedOn w:val="Normal"/>
    <w:rsid w:val="00E823E7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49">
    <w:name w:val="xl249"/>
    <w:basedOn w:val="Normal"/>
    <w:rsid w:val="00E823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50">
    <w:name w:val="xl250"/>
    <w:basedOn w:val="Normal"/>
    <w:rsid w:val="00E823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1">
    <w:name w:val="xl251"/>
    <w:basedOn w:val="Normal"/>
    <w:rsid w:val="00E823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2">
    <w:name w:val="xl252"/>
    <w:basedOn w:val="Normal"/>
    <w:rsid w:val="00E823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3">
    <w:name w:val="xl253"/>
    <w:basedOn w:val="Normal"/>
    <w:rsid w:val="00E823E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4">
    <w:name w:val="xl254"/>
    <w:basedOn w:val="Normal"/>
    <w:rsid w:val="00E823E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5">
    <w:name w:val="xl255"/>
    <w:basedOn w:val="Normal"/>
    <w:rsid w:val="00E823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6">
    <w:name w:val="xl256"/>
    <w:basedOn w:val="Normal"/>
    <w:rsid w:val="00E823E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7">
    <w:name w:val="xl257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8">
    <w:name w:val="xl258"/>
    <w:basedOn w:val="Normal"/>
    <w:rsid w:val="00E823E7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59">
    <w:name w:val="xl259"/>
    <w:basedOn w:val="Normal"/>
    <w:rsid w:val="00E823E7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60">
    <w:name w:val="xl260"/>
    <w:basedOn w:val="Normal"/>
    <w:rsid w:val="00E823E7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261">
    <w:name w:val="xl261"/>
    <w:basedOn w:val="Normal"/>
    <w:rsid w:val="00E823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2">
    <w:name w:val="xl262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3">
    <w:name w:val="xl263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4">
    <w:name w:val="xl264"/>
    <w:basedOn w:val="Normal"/>
    <w:rsid w:val="00E8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65">
    <w:name w:val="xl265"/>
    <w:basedOn w:val="Normal"/>
    <w:rsid w:val="00E823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6">
    <w:name w:val="xl266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eastAsia="hr-HR"/>
    </w:rPr>
  </w:style>
  <w:style w:type="paragraph" w:customStyle="1" w:styleId="xl267">
    <w:name w:val="xl267"/>
    <w:basedOn w:val="Normal"/>
    <w:rsid w:val="00E823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268">
    <w:name w:val="xl268"/>
    <w:basedOn w:val="Normal"/>
    <w:rsid w:val="00E823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0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kazup.hr/index.php/proracun-uozafinancij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492E-38DC-4028-85D1-B26341D1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1650</Words>
  <Characters>11423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Karlovačka županija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Služba za opće poslove</dc:creator>
  <cp:keywords/>
  <dc:description/>
  <cp:lastModifiedBy>DDujmic@zupanija.local</cp:lastModifiedBy>
  <cp:revision>3</cp:revision>
  <cp:lastPrinted>2023-09-22T10:24:00Z</cp:lastPrinted>
  <dcterms:created xsi:type="dcterms:W3CDTF">2025-07-03T07:01:00Z</dcterms:created>
  <dcterms:modified xsi:type="dcterms:W3CDTF">2025-07-03T07:12:00Z</dcterms:modified>
</cp:coreProperties>
</file>